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CA" w:rsidRPr="009B20CA" w:rsidRDefault="009B20CA" w:rsidP="009B20CA">
      <w:pPr>
        <w:widowControl w:val="0"/>
        <w:suppressAutoHyphens/>
        <w:spacing w:before="28" w:after="28" w:line="240" w:lineRule="auto"/>
        <w:ind w:left="0" w:firstLine="0"/>
        <w:jc w:val="center"/>
        <w:rPr>
          <w:rFonts w:eastAsia="Calibri"/>
          <w:b/>
          <w:kern w:val="2"/>
          <w:szCs w:val="28"/>
          <w:lang w:eastAsia="zh-CN" w:bidi="hi-IN"/>
        </w:rPr>
      </w:pPr>
      <w:r w:rsidRPr="009B20CA">
        <w:rPr>
          <w:rFonts w:eastAsia="Calibri"/>
          <w:b/>
          <w:kern w:val="2"/>
          <w:szCs w:val="28"/>
          <w:lang w:eastAsia="zh-CN" w:bidi="hi-IN"/>
        </w:rPr>
        <w:t>МУНИЦИПАЛЬНОЕ УЧРЕЖДЕНИЕ ДОПОЛНИТЕЛЬНОГО ОБРАЗОВАНИЯ</w:t>
      </w:r>
    </w:p>
    <w:p w:rsidR="009B20CA" w:rsidRPr="009B20CA" w:rsidRDefault="009B20CA" w:rsidP="009B20CA">
      <w:pPr>
        <w:widowControl w:val="0"/>
        <w:suppressAutoHyphens/>
        <w:spacing w:before="28" w:after="28" w:line="240" w:lineRule="auto"/>
        <w:ind w:left="0" w:firstLine="0"/>
        <w:jc w:val="center"/>
        <w:rPr>
          <w:rFonts w:eastAsia="Calibri"/>
          <w:b/>
          <w:kern w:val="2"/>
          <w:szCs w:val="28"/>
          <w:lang w:eastAsia="zh-CN" w:bidi="hi-IN"/>
        </w:rPr>
      </w:pPr>
      <w:r w:rsidRPr="009B20CA">
        <w:rPr>
          <w:rFonts w:eastAsia="Calibri"/>
          <w:b/>
          <w:kern w:val="2"/>
          <w:szCs w:val="28"/>
          <w:lang w:eastAsia="zh-CN" w:bidi="hi-IN"/>
        </w:rPr>
        <w:t>«СПОРТИВНАЯ ШКОЛА РЫБИСКОГО МУНИЦИПАЛЬНОГО РАЙОНА»</w:t>
      </w:r>
    </w:p>
    <w:p w:rsidR="009B20CA" w:rsidRPr="009B20CA" w:rsidRDefault="009B20CA" w:rsidP="009B20CA">
      <w:pPr>
        <w:widowControl w:val="0"/>
        <w:suppressAutoHyphens/>
        <w:spacing w:before="28" w:after="28" w:line="240" w:lineRule="auto"/>
        <w:ind w:left="0" w:firstLine="0"/>
        <w:jc w:val="center"/>
        <w:rPr>
          <w:rFonts w:eastAsia="Calibri"/>
          <w:b/>
          <w:kern w:val="2"/>
          <w:szCs w:val="28"/>
          <w:lang w:eastAsia="zh-CN" w:bidi="hi-IN"/>
        </w:rPr>
      </w:pPr>
      <w:r w:rsidRPr="009B20CA">
        <w:rPr>
          <w:rFonts w:eastAsia="Calibri"/>
          <w:b/>
          <w:kern w:val="2"/>
          <w:szCs w:val="28"/>
          <w:lang w:eastAsia="zh-CN" w:bidi="hi-IN"/>
        </w:rPr>
        <w:t>(МУ ДО «СШ РМР»)</w:t>
      </w:r>
    </w:p>
    <w:p w:rsidR="009B20CA" w:rsidRPr="009B20CA" w:rsidRDefault="009B20CA" w:rsidP="009B20CA">
      <w:pPr>
        <w:widowControl w:val="0"/>
        <w:suppressAutoHyphens/>
        <w:spacing w:before="28" w:after="28" w:line="240" w:lineRule="auto"/>
        <w:ind w:left="0" w:firstLine="0"/>
        <w:jc w:val="center"/>
        <w:rPr>
          <w:rFonts w:eastAsia="Calibri"/>
          <w:b/>
          <w:kern w:val="2"/>
          <w:szCs w:val="28"/>
          <w:lang w:eastAsia="zh-CN" w:bidi="hi-IN"/>
        </w:rPr>
      </w:pPr>
    </w:p>
    <w:p w:rsidR="009B20CA" w:rsidRPr="009B20CA" w:rsidRDefault="009B20CA" w:rsidP="009B20CA">
      <w:pPr>
        <w:widowControl w:val="0"/>
        <w:suppressAutoHyphens/>
        <w:spacing w:before="28" w:after="28" w:line="240" w:lineRule="auto"/>
        <w:ind w:left="0" w:firstLine="0"/>
        <w:jc w:val="center"/>
        <w:rPr>
          <w:rFonts w:eastAsia="Calibri"/>
          <w:b/>
          <w:kern w:val="2"/>
          <w:szCs w:val="28"/>
          <w:lang w:eastAsia="zh-CN" w:bidi="hi-IN"/>
        </w:rPr>
      </w:pPr>
    </w:p>
    <w:p w:rsidR="009B20CA" w:rsidRPr="009B20CA" w:rsidRDefault="009B20CA" w:rsidP="009B20CA">
      <w:pPr>
        <w:widowControl w:val="0"/>
        <w:suppressAutoHyphens/>
        <w:spacing w:before="28" w:after="28" w:line="240" w:lineRule="auto"/>
        <w:ind w:left="0" w:firstLine="0"/>
        <w:jc w:val="center"/>
        <w:rPr>
          <w:rFonts w:eastAsia="Calibri"/>
          <w:b/>
          <w:kern w:val="2"/>
          <w:szCs w:val="28"/>
          <w:lang w:eastAsia="zh-C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61"/>
      </w:tblGrid>
      <w:tr w:rsidR="009B20CA" w:rsidRPr="009B20CA" w:rsidTr="00721088">
        <w:tc>
          <w:tcPr>
            <w:tcW w:w="5282" w:type="dxa"/>
          </w:tcPr>
          <w:p w:rsidR="009B20CA" w:rsidRPr="009B20CA" w:rsidRDefault="009B20CA" w:rsidP="009B20CA">
            <w:pPr>
              <w:widowControl w:val="0"/>
              <w:suppressAutoHyphens/>
              <w:spacing w:before="28" w:after="28" w:line="240" w:lineRule="auto"/>
              <w:ind w:left="0" w:firstLine="0"/>
              <w:jc w:val="left"/>
              <w:rPr>
                <w:rFonts w:eastAsia="Calibri"/>
                <w:kern w:val="2"/>
                <w:sz w:val="24"/>
                <w:szCs w:val="24"/>
                <w:lang w:eastAsia="zh-CN" w:bidi="hi-IN"/>
              </w:rPr>
            </w:pPr>
            <w:r w:rsidRPr="009B20CA">
              <w:rPr>
                <w:rFonts w:eastAsia="Calibri"/>
                <w:kern w:val="2"/>
                <w:sz w:val="24"/>
                <w:szCs w:val="24"/>
                <w:lang w:eastAsia="zh-CN" w:bidi="hi-IN"/>
              </w:rPr>
              <w:t>Принято</w:t>
            </w:r>
          </w:p>
          <w:p w:rsidR="009B20CA" w:rsidRPr="009B20CA" w:rsidRDefault="009B20CA" w:rsidP="009B20CA">
            <w:pPr>
              <w:widowControl w:val="0"/>
              <w:suppressAutoHyphens/>
              <w:spacing w:before="28" w:after="28" w:line="240" w:lineRule="auto"/>
              <w:ind w:left="0" w:firstLine="0"/>
              <w:jc w:val="left"/>
              <w:rPr>
                <w:rFonts w:eastAsia="Calibri"/>
                <w:kern w:val="2"/>
                <w:sz w:val="24"/>
                <w:szCs w:val="24"/>
                <w:lang w:eastAsia="zh-CN" w:bidi="hi-IN"/>
              </w:rPr>
            </w:pPr>
            <w:r w:rsidRPr="009B20CA">
              <w:rPr>
                <w:rFonts w:eastAsia="Calibri"/>
                <w:kern w:val="2"/>
                <w:sz w:val="24"/>
                <w:szCs w:val="24"/>
                <w:lang w:eastAsia="zh-CN" w:bidi="hi-IN"/>
              </w:rPr>
              <w:t>Педагогическим советом</w:t>
            </w:r>
          </w:p>
          <w:p w:rsidR="009B20CA" w:rsidRPr="009B20CA" w:rsidRDefault="009B20CA" w:rsidP="006A0A0C">
            <w:pPr>
              <w:widowControl w:val="0"/>
              <w:suppressAutoHyphens/>
              <w:spacing w:before="28" w:after="28" w:line="240" w:lineRule="auto"/>
              <w:ind w:left="0" w:firstLine="0"/>
              <w:jc w:val="left"/>
              <w:rPr>
                <w:rFonts w:eastAsia="Calibri"/>
                <w:b/>
                <w:kern w:val="2"/>
                <w:szCs w:val="28"/>
                <w:lang w:eastAsia="zh-CN" w:bidi="hi-IN"/>
              </w:rPr>
            </w:pPr>
            <w:r w:rsidRPr="009B20CA">
              <w:rPr>
                <w:rFonts w:eastAsia="Calibri"/>
                <w:kern w:val="2"/>
                <w:sz w:val="24"/>
                <w:szCs w:val="24"/>
                <w:lang w:eastAsia="zh-CN" w:bidi="hi-IN"/>
              </w:rPr>
              <w:t xml:space="preserve">От </w:t>
            </w:r>
            <w:r w:rsidR="006A0A0C">
              <w:rPr>
                <w:rFonts w:eastAsia="Calibri"/>
                <w:kern w:val="2"/>
                <w:sz w:val="24"/>
                <w:szCs w:val="24"/>
                <w:lang w:eastAsia="zh-CN" w:bidi="hi-IN"/>
              </w:rPr>
              <w:t>1</w:t>
            </w:r>
            <w:r w:rsidRPr="009B20CA">
              <w:rPr>
                <w:rFonts w:eastAsia="Calibri"/>
                <w:kern w:val="2"/>
                <w:sz w:val="24"/>
                <w:szCs w:val="24"/>
                <w:lang w:eastAsia="zh-CN" w:bidi="hi-IN"/>
              </w:rPr>
              <w:t>1.0</w:t>
            </w:r>
            <w:r w:rsidR="006A0A0C">
              <w:rPr>
                <w:rFonts w:eastAsia="Calibri"/>
                <w:kern w:val="2"/>
                <w:sz w:val="24"/>
                <w:szCs w:val="24"/>
                <w:lang w:eastAsia="zh-CN" w:bidi="hi-IN"/>
              </w:rPr>
              <w:t>7</w:t>
            </w:r>
            <w:r w:rsidRPr="009B20CA">
              <w:rPr>
                <w:rFonts w:eastAsia="Calibri"/>
                <w:kern w:val="2"/>
                <w:sz w:val="24"/>
                <w:szCs w:val="24"/>
                <w:lang w:eastAsia="zh-CN" w:bidi="hi-IN"/>
              </w:rPr>
              <w:t>.2023 протокол № 1</w:t>
            </w:r>
          </w:p>
        </w:tc>
        <w:tc>
          <w:tcPr>
            <w:tcW w:w="5282" w:type="dxa"/>
          </w:tcPr>
          <w:p w:rsidR="009B20CA" w:rsidRPr="009B20CA" w:rsidRDefault="009B20CA" w:rsidP="009B20CA">
            <w:pPr>
              <w:widowControl w:val="0"/>
              <w:suppressAutoHyphens/>
              <w:spacing w:before="28" w:after="28" w:line="240" w:lineRule="auto"/>
              <w:ind w:left="0" w:firstLine="0"/>
              <w:jc w:val="right"/>
              <w:rPr>
                <w:rFonts w:eastAsia="Calibri"/>
                <w:kern w:val="2"/>
                <w:sz w:val="24"/>
                <w:szCs w:val="24"/>
                <w:lang w:eastAsia="zh-CN" w:bidi="hi-IN"/>
              </w:rPr>
            </w:pPr>
            <w:r w:rsidRPr="009B20CA">
              <w:rPr>
                <w:rFonts w:eastAsia="Calibri"/>
                <w:kern w:val="2"/>
                <w:sz w:val="24"/>
                <w:szCs w:val="24"/>
                <w:lang w:eastAsia="zh-CN" w:bidi="hi-IN"/>
              </w:rPr>
              <w:t>УТВЕРЖДЕНО</w:t>
            </w:r>
          </w:p>
          <w:p w:rsidR="009B20CA" w:rsidRPr="009B20CA" w:rsidRDefault="009B20CA" w:rsidP="009B20CA">
            <w:pPr>
              <w:widowControl w:val="0"/>
              <w:suppressAutoHyphens/>
              <w:spacing w:before="28" w:after="28" w:line="240" w:lineRule="auto"/>
              <w:ind w:left="0" w:firstLine="0"/>
              <w:jc w:val="right"/>
              <w:rPr>
                <w:rFonts w:eastAsia="Calibri"/>
                <w:kern w:val="2"/>
                <w:sz w:val="24"/>
                <w:szCs w:val="24"/>
                <w:lang w:eastAsia="zh-CN" w:bidi="hi-IN"/>
              </w:rPr>
            </w:pPr>
            <w:r w:rsidRPr="009B20CA">
              <w:rPr>
                <w:rFonts w:eastAsia="Calibri"/>
                <w:kern w:val="2"/>
                <w:sz w:val="24"/>
                <w:szCs w:val="24"/>
                <w:lang w:eastAsia="zh-CN" w:bidi="hi-IN"/>
              </w:rPr>
              <w:t>Приказом директора</w:t>
            </w:r>
          </w:p>
          <w:p w:rsidR="009B20CA" w:rsidRPr="009B20CA" w:rsidRDefault="009B20CA" w:rsidP="009B20CA">
            <w:pPr>
              <w:widowControl w:val="0"/>
              <w:suppressAutoHyphens/>
              <w:spacing w:before="28" w:after="28" w:line="240" w:lineRule="auto"/>
              <w:ind w:left="0" w:firstLine="0"/>
              <w:jc w:val="right"/>
              <w:rPr>
                <w:rFonts w:eastAsia="Calibri"/>
                <w:kern w:val="2"/>
                <w:sz w:val="24"/>
                <w:szCs w:val="24"/>
                <w:lang w:eastAsia="zh-CN" w:bidi="hi-IN"/>
              </w:rPr>
            </w:pPr>
            <w:r w:rsidRPr="009B20CA">
              <w:rPr>
                <w:rFonts w:eastAsia="Calibri"/>
                <w:kern w:val="2"/>
                <w:sz w:val="24"/>
                <w:szCs w:val="24"/>
                <w:lang w:eastAsia="zh-CN" w:bidi="hi-IN"/>
              </w:rPr>
              <w:t>МУ ДО «СШ РМР»</w:t>
            </w:r>
          </w:p>
          <w:p w:rsidR="009B20CA" w:rsidRPr="009B20CA" w:rsidRDefault="009B20CA" w:rsidP="006A0A0C">
            <w:pPr>
              <w:widowControl w:val="0"/>
              <w:suppressAutoHyphens/>
              <w:spacing w:before="28" w:after="28" w:line="240" w:lineRule="auto"/>
              <w:ind w:left="0" w:firstLine="0"/>
              <w:jc w:val="right"/>
              <w:rPr>
                <w:rFonts w:eastAsia="Calibri"/>
                <w:kern w:val="2"/>
                <w:sz w:val="24"/>
                <w:szCs w:val="24"/>
                <w:lang w:eastAsia="zh-CN" w:bidi="hi-IN"/>
              </w:rPr>
            </w:pPr>
            <w:r w:rsidRPr="009B20CA">
              <w:rPr>
                <w:rFonts w:eastAsia="Calibri"/>
                <w:kern w:val="2"/>
                <w:sz w:val="24"/>
                <w:szCs w:val="24"/>
                <w:lang w:eastAsia="zh-CN" w:bidi="hi-IN"/>
              </w:rPr>
              <w:t xml:space="preserve">№  </w:t>
            </w:r>
            <w:r w:rsidR="006A0A0C">
              <w:rPr>
                <w:rFonts w:eastAsia="Calibri"/>
                <w:kern w:val="2"/>
                <w:sz w:val="24"/>
                <w:szCs w:val="24"/>
                <w:lang w:eastAsia="zh-CN" w:bidi="hi-IN"/>
              </w:rPr>
              <w:t xml:space="preserve">01.04/73 </w:t>
            </w:r>
            <w:r w:rsidRPr="009B20CA">
              <w:rPr>
                <w:rFonts w:eastAsia="Calibri"/>
                <w:kern w:val="2"/>
                <w:sz w:val="24"/>
                <w:szCs w:val="24"/>
                <w:lang w:eastAsia="zh-CN" w:bidi="hi-IN"/>
              </w:rPr>
              <w:t xml:space="preserve">от </w:t>
            </w:r>
            <w:r w:rsidR="006A0A0C">
              <w:rPr>
                <w:rFonts w:eastAsia="Calibri"/>
                <w:kern w:val="2"/>
                <w:sz w:val="24"/>
                <w:szCs w:val="24"/>
                <w:lang w:eastAsia="zh-CN" w:bidi="hi-IN"/>
              </w:rPr>
              <w:t>1</w:t>
            </w:r>
            <w:r w:rsidRPr="009B20CA">
              <w:rPr>
                <w:rFonts w:eastAsia="Calibri"/>
                <w:kern w:val="2"/>
                <w:sz w:val="24"/>
                <w:szCs w:val="24"/>
                <w:lang w:eastAsia="zh-CN" w:bidi="hi-IN"/>
              </w:rPr>
              <w:t>1.0</w:t>
            </w:r>
            <w:r w:rsidR="006A0A0C">
              <w:rPr>
                <w:rFonts w:eastAsia="Calibri"/>
                <w:kern w:val="2"/>
                <w:sz w:val="24"/>
                <w:szCs w:val="24"/>
                <w:lang w:eastAsia="zh-CN" w:bidi="hi-IN"/>
              </w:rPr>
              <w:t>7</w:t>
            </w:r>
            <w:r w:rsidRPr="009B20CA">
              <w:rPr>
                <w:rFonts w:eastAsia="Calibri"/>
                <w:kern w:val="2"/>
                <w:sz w:val="24"/>
                <w:szCs w:val="24"/>
                <w:lang w:eastAsia="zh-CN" w:bidi="hi-IN"/>
              </w:rPr>
              <w:t>.2023</w:t>
            </w:r>
          </w:p>
        </w:tc>
      </w:tr>
    </w:tbl>
    <w:p w:rsidR="009B20CA" w:rsidRPr="009B20CA" w:rsidRDefault="009B20CA" w:rsidP="009B20CA">
      <w:pPr>
        <w:spacing w:after="0" w:line="259" w:lineRule="auto"/>
        <w:ind w:left="696" w:firstLine="0"/>
        <w:jc w:val="center"/>
        <w:rPr>
          <w:sz w:val="24"/>
        </w:rPr>
      </w:pPr>
    </w:p>
    <w:p w:rsidR="009B20CA" w:rsidRPr="009B20CA" w:rsidRDefault="009B20CA" w:rsidP="009B20CA">
      <w:pPr>
        <w:spacing w:after="0" w:line="259" w:lineRule="auto"/>
        <w:ind w:left="696" w:firstLine="0"/>
        <w:jc w:val="center"/>
        <w:rPr>
          <w:sz w:val="24"/>
        </w:rPr>
      </w:pPr>
      <w:r w:rsidRPr="009B20CA">
        <w:rPr>
          <w:sz w:val="24"/>
        </w:rPr>
        <w:t xml:space="preserve"> </w:t>
      </w:r>
    </w:p>
    <w:p w:rsidR="009B20CA" w:rsidRPr="009B20CA" w:rsidRDefault="009B20CA" w:rsidP="009B20CA">
      <w:pPr>
        <w:spacing w:after="0" w:line="259" w:lineRule="auto"/>
        <w:ind w:left="696" w:firstLine="0"/>
        <w:jc w:val="center"/>
        <w:rPr>
          <w:sz w:val="24"/>
        </w:rPr>
      </w:pPr>
      <w:r w:rsidRPr="009B20CA">
        <w:rPr>
          <w:sz w:val="24"/>
        </w:rPr>
        <w:t xml:space="preserve"> </w:t>
      </w:r>
    </w:p>
    <w:p w:rsidR="009B20CA" w:rsidRPr="009B20CA" w:rsidRDefault="009B20CA" w:rsidP="009B20CA">
      <w:pPr>
        <w:spacing w:after="0" w:line="259" w:lineRule="auto"/>
        <w:ind w:left="696" w:firstLine="0"/>
        <w:jc w:val="center"/>
        <w:rPr>
          <w:sz w:val="24"/>
        </w:rPr>
      </w:pPr>
      <w:r w:rsidRPr="009B20CA">
        <w:rPr>
          <w:sz w:val="24"/>
        </w:rPr>
        <w:t xml:space="preserve"> </w:t>
      </w:r>
    </w:p>
    <w:p w:rsidR="009B20CA" w:rsidRPr="009B20CA" w:rsidRDefault="009B20CA" w:rsidP="009B20CA">
      <w:pPr>
        <w:spacing w:after="0" w:line="259" w:lineRule="auto"/>
        <w:ind w:left="696" w:firstLine="0"/>
        <w:jc w:val="center"/>
        <w:rPr>
          <w:sz w:val="24"/>
        </w:rPr>
      </w:pPr>
      <w:r w:rsidRPr="009B20CA">
        <w:rPr>
          <w:sz w:val="24"/>
        </w:rPr>
        <w:t xml:space="preserve"> </w:t>
      </w:r>
    </w:p>
    <w:p w:rsidR="009B20CA" w:rsidRPr="009B20CA" w:rsidRDefault="009B20CA" w:rsidP="009B20CA">
      <w:pPr>
        <w:spacing w:after="0" w:line="259" w:lineRule="auto"/>
        <w:ind w:left="696" w:firstLine="0"/>
        <w:jc w:val="center"/>
        <w:rPr>
          <w:sz w:val="24"/>
        </w:rPr>
      </w:pPr>
      <w:r w:rsidRPr="009B20CA">
        <w:rPr>
          <w:sz w:val="24"/>
        </w:rPr>
        <w:t xml:space="preserve"> </w:t>
      </w:r>
    </w:p>
    <w:p w:rsidR="009B20CA" w:rsidRPr="009B20CA" w:rsidRDefault="009B20CA" w:rsidP="009B20CA">
      <w:pPr>
        <w:spacing w:after="121" w:line="259" w:lineRule="auto"/>
        <w:ind w:left="696" w:firstLine="0"/>
        <w:jc w:val="center"/>
        <w:rPr>
          <w:sz w:val="24"/>
        </w:rPr>
      </w:pPr>
      <w:r w:rsidRPr="009B20CA">
        <w:rPr>
          <w:sz w:val="24"/>
        </w:rPr>
        <w:t xml:space="preserve"> </w:t>
      </w:r>
    </w:p>
    <w:p w:rsidR="009B20CA" w:rsidRPr="009B20CA" w:rsidRDefault="009B20CA" w:rsidP="009B20CA">
      <w:pPr>
        <w:keepNext/>
        <w:keepLines/>
        <w:spacing w:after="0" w:line="240" w:lineRule="auto"/>
        <w:ind w:left="648"/>
        <w:jc w:val="center"/>
        <w:outlineLvl w:val="0"/>
        <w:rPr>
          <w:b/>
          <w:sz w:val="32"/>
        </w:rPr>
      </w:pPr>
      <w:r w:rsidRPr="009B20CA">
        <w:rPr>
          <w:b/>
          <w:sz w:val="32"/>
        </w:rPr>
        <w:t>ПОЛОЖЕНИЕ</w:t>
      </w:r>
    </w:p>
    <w:p w:rsidR="000F460F" w:rsidRDefault="00BD2910">
      <w:pPr>
        <w:pStyle w:val="1"/>
        <w:ind w:left="724" w:right="716"/>
      </w:pPr>
      <w:r>
        <w:t xml:space="preserve">о порядке и основаниях перевода, отчисления и восстановления </w:t>
      </w:r>
    </w:p>
    <w:p w:rsidR="000F460F" w:rsidRPr="00DF5CBE" w:rsidRDefault="00BD2910" w:rsidP="00DF5CBE">
      <w:pPr>
        <w:spacing w:after="0" w:line="317" w:lineRule="auto"/>
        <w:ind w:left="994" w:hanging="862"/>
        <w:jc w:val="left"/>
        <w:rPr>
          <w:b/>
        </w:rPr>
      </w:pPr>
      <w:r>
        <w:rPr>
          <w:b/>
        </w:rPr>
        <w:t xml:space="preserve">обучающихся Муниципального </w:t>
      </w:r>
      <w:r w:rsidR="00DF5CBE">
        <w:rPr>
          <w:b/>
        </w:rPr>
        <w:t>учреждения дополнительного</w:t>
      </w:r>
      <w:r>
        <w:rPr>
          <w:b/>
        </w:rPr>
        <w:t xml:space="preserve"> образования «Спортивная школа </w:t>
      </w:r>
      <w:r w:rsidR="00DF5CBE">
        <w:rPr>
          <w:b/>
        </w:rPr>
        <w:t>Рыбинского муниципального района</w:t>
      </w:r>
      <w:bookmarkStart w:id="0" w:name="_GoBack"/>
      <w:bookmarkEnd w:id="0"/>
      <w:r>
        <w:rPr>
          <w:b/>
        </w:rPr>
        <w:t>»</w:t>
      </w: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Pr="009B20CA" w:rsidRDefault="006A0A0C">
      <w:pPr>
        <w:spacing w:after="74" w:line="259" w:lineRule="auto"/>
        <w:ind w:left="65" w:firstLine="0"/>
        <w:jc w:val="center"/>
        <w:rPr>
          <w:sz w:val="24"/>
          <w:szCs w:val="24"/>
        </w:rPr>
      </w:pPr>
      <w:r>
        <w:rPr>
          <w:sz w:val="24"/>
          <w:szCs w:val="24"/>
        </w:rPr>
        <w:t>Рыбинский район</w:t>
      </w:r>
    </w:p>
    <w:p w:rsidR="000F460F" w:rsidRPr="009B20CA" w:rsidRDefault="009B20CA">
      <w:pPr>
        <w:spacing w:after="74" w:line="259" w:lineRule="auto"/>
        <w:ind w:left="65" w:firstLine="0"/>
        <w:jc w:val="center"/>
        <w:rPr>
          <w:sz w:val="24"/>
          <w:szCs w:val="24"/>
        </w:rPr>
      </w:pPr>
      <w:r w:rsidRPr="009B20CA">
        <w:rPr>
          <w:sz w:val="24"/>
          <w:szCs w:val="24"/>
        </w:rPr>
        <w:t>2023г.</w:t>
      </w:r>
      <w:r w:rsidR="00BD2910" w:rsidRPr="009B20CA">
        <w:rPr>
          <w:sz w:val="24"/>
          <w:szCs w:val="24"/>
        </w:rPr>
        <w:t xml:space="preserve"> </w:t>
      </w:r>
    </w:p>
    <w:p w:rsidR="000F460F" w:rsidRDefault="00BD2910">
      <w:pPr>
        <w:pStyle w:val="1"/>
        <w:tabs>
          <w:tab w:val="center" w:pos="3538"/>
          <w:tab w:val="center" w:pos="5315"/>
        </w:tabs>
        <w:spacing w:after="189"/>
        <w:ind w:left="0" w:right="0" w:firstLine="0"/>
        <w:jc w:val="left"/>
      </w:pPr>
      <w:r>
        <w:rPr>
          <w:rFonts w:ascii="Calibri" w:eastAsia="Calibri" w:hAnsi="Calibri" w:cs="Calibri"/>
          <w:b w:val="0"/>
          <w:sz w:val="22"/>
        </w:rPr>
        <w:lastRenderedPageBreak/>
        <w:tab/>
      </w:r>
      <w:r>
        <w:t>1.</w:t>
      </w:r>
      <w:r>
        <w:rPr>
          <w:rFonts w:ascii="Arial" w:eastAsia="Arial" w:hAnsi="Arial" w:cs="Arial"/>
        </w:rPr>
        <w:t xml:space="preserve"> </w:t>
      </w:r>
      <w:r>
        <w:rPr>
          <w:rFonts w:ascii="Arial" w:eastAsia="Arial" w:hAnsi="Arial" w:cs="Arial"/>
        </w:rPr>
        <w:tab/>
      </w:r>
      <w:r>
        <w:t xml:space="preserve">Общие положения </w:t>
      </w:r>
    </w:p>
    <w:p w:rsidR="000F460F" w:rsidRDefault="00BD2910">
      <w:pPr>
        <w:ind w:left="-5"/>
      </w:pPr>
      <w:r>
        <w:t xml:space="preserve">1.1. Положение о порядке и основании перевода, отчисления и восстановления обучающихся (далее – Положение) Муниципального </w:t>
      </w:r>
      <w:r w:rsidR="009B20CA">
        <w:t xml:space="preserve">учреждения </w:t>
      </w:r>
      <w:r>
        <w:t>дополнительного</w:t>
      </w:r>
      <w:r w:rsidR="009B20CA">
        <w:t xml:space="preserve"> образования «Спортивная школа Рыбинского муниципального района</w:t>
      </w:r>
      <w:r>
        <w:t xml:space="preserve"> (далее – учреждение) разработано в соответствии с Федеральным законом от 29.12.2012 № 273-ФЗ «Об образовании в Российской Федерации», Федеральным законом от 04.12.2007  № 329-ФЗ «О физической культуре и спорте в Российской Федерации», Особенностями организации и осуществления образовательной деятельности по дополнительным образовательным программам спортивной подготовки, утвержденными приказом </w:t>
      </w:r>
      <w:proofErr w:type="spellStart"/>
      <w:r>
        <w:t>Минспорта</w:t>
      </w:r>
      <w:proofErr w:type="spellEnd"/>
      <w:r>
        <w:t xml:space="preserve"> России от 03.08.2022 № 634, Порядком организации и осуществления образовательной деятельности по дополнительным общеразвивающим программам, утвержденным  </w:t>
      </w:r>
      <w:proofErr w:type="spellStart"/>
      <w:r>
        <w:t>Минпросвещения</w:t>
      </w:r>
      <w:proofErr w:type="spellEnd"/>
      <w:r>
        <w:t xml:space="preserve"> России от 27.07.2022 № 629, Уставом учреждения, а также другими нормативно-правовыми актами в области образования и физической культуры и спорта. </w:t>
      </w:r>
    </w:p>
    <w:p w:rsidR="000F460F" w:rsidRDefault="00BD2910">
      <w:pPr>
        <w:ind w:left="-5"/>
      </w:pPr>
      <w:r>
        <w:t>1.2. Настоящее Положение регламентирует порядок и основания перевода, отчисления и восстановления обучающихся Муниципального учреждения</w:t>
      </w:r>
      <w:r w:rsidR="009B20CA">
        <w:t xml:space="preserve"> дополнительного </w:t>
      </w:r>
      <w:proofErr w:type="gramStart"/>
      <w:r w:rsidR="009B20CA">
        <w:t xml:space="preserve">образования </w:t>
      </w:r>
      <w:r>
        <w:t xml:space="preserve"> «</w:t>
      </w:r>
      <w:proofErr w:type="gramEnd"/>
      <w:r>
        <w:t xml:space="preserve">Спортивная школа </w:t>
      </w:r>
      <w:r w:rsidR="009B20CA">
        <w:t>Рыбинского муниципального района</w:t>
      </w:r>
      <w:r>
        <w:t xml:space="preserve">».  </w:t>
      </w:r>
    </w:p>
    <w:p w:rsidR="000F460F" w:rsidRDefault="00BD2910">
      <w:pPr>
        <w:spacing w:after="37" w:line="259" w:lineRule="auto"/>
        <w:ind w:left="708" w:firstLine="0"/>
        <w:jc w:val="left"/>
      </w:pPr>
      <w:r>
        <w:t xml:space="preserve"> </w:t>
      </w:r>
    </w:p>
    <w:p w:rsidR="000F460F" w:rsidRDefault="00BD2910">
      <w:pPr>
        <w:pStyle w:val="1"/>
        <w:ind w:left="724" w:right="719"/>
      </w:pPr>
      <w:r>
        <w:t xml:space="preserve">2. Основания и порядок перевода обучающихся </w:t>
      </w:r>
    </w:p>
    <w:p w:rsidR="000F460F" w:rsidRDefault="00BD2910">
      <w:pPr>
        <w:ind w:left="-5"/>
      </w:pPr>
      <w:r>
        <w:t xml:space="preserve">2.1. Перевод занимающихся на следующий этап (год) спортивной подготовки осуществляется на основании результатов промежуточной аттестации, проводимой с целью оценки результатов освоения обучающимися дополнительных общеобразовательных программ по видам спорта на определенных этапах (годах) обучения.  </w:t>
      </w:r>
    </w:p>
    <w:p w:rsidR="000F460F" w:rsidRDefault="00BD2910">
      <w:pPr>
        <w:ind w:left="-5"/>
      </w:pPr>
      <w:r>
        <w:t xml:space="preserve">2.2. Решение о переводе обучающихся на следующий этап (год) обучения принимается Педагогическим советом и оформляется приказом руководителя учреждения о переводе на следующий этап (год) обучения. </w:t>
      </w:r>
    </w:p>
    <w:p w:rsidR="000F460F" w:rsidRDefault="00BD2910">
      <w:pPr>
        <w:ind w:left="-5" w:right="128"/>
      </w:pPr>
      <w:r>
        <w:t xml:space="preserve">2.3. Если на одном из этапов спортивной подготовки (за </w:t>
      </w:r>
      <w:proofErr w:type="gramStart"/>
      <w:r>
        <w:t>исключением  спортивно</w:t>
      </w:r>
      <w:proofErr w:type="gramEnd"/>
      <w:r>
        <w:t xml:space="preserve">-оздоровительного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По заявлению обучающегося или одного из его родителей (законных представителей) </w:t>
      </w:r>
      <w:r>
        <w:lastRenderedPageBreak/>
        <w:t>несовершеннолетнего обучающегося учреждение осуществляет перевод такого обучающегося на соответствующую дополнительную общеразвивающую программу в области физической культуры и спорта (при её реализации). Перевод обучающегося оформляется приказом директора о переводе обучающего на соответствующую программу.</w:t>
      </w:r>
      <w:r>
        <w:rPr>
          <w:sz w:val="22"/>
        </w:rPr>
        <w:t xml:space="preserve"> </w:t>
      </w:r>
    </w:p>
    <w:p w:rsidR="000F460F" w:rsidRDefault="00BD2910">
      <w:pPr>
        <w:ind w:left="-5"/>
      </w:pPr>
      <w:r>
        <w:t xml:space="preserve">2.4. В отдельных случаях, по объективным причинам, возможен перевод обучающегося в рамках обучения по дополнительной образовательной программе спортивной подготовке по виду спорта (дисциплине) из одной группы в другую, без изменения этапа (года) спортивной подготовки и без смены вида спорта (дисциплины), на основании личного заявления обучающегося или одного из его родителей (законного представителя) обучающегося и при наличии вакантных мест в группе, в которую желает перевестись обучающийся. </w:t>
      </w:r>
    </w:p>
    <w:p w:rsidR="000F460F" w:rsidRDefault="00BD2910">
      <w:pPr>
        <w:ind w:left="-5"/>
      </w:pPr>
      <w:r>
        <w:t xml:space="preserve">2.5. Перевод в другое учреждение производится с согласия (по желанию) обучающегося, родителя (законного представителя) несовершеннолетнего обучающегося занимающегося. </w:t>
      </w:r>
    </w:p>
    <w:p w:rsidR="000F460F" w:rsidRDefault="00BD2910">
      <w:pPr>
        <w:ind w:left="-5"/>
      </w:pPr>
      <w:r>
        <w:t xml:space="preserve">2.6. При переводе занимающегося в другое учреждение выдается справка об обучении по той или иной программе, в которой указывается стаж занятий, этап подготовки, спортивный разряд.  </w:t>
      </w:r>
    </w:p>
    <w:p w:rsidR="000F460F" w:rsidRDefault="00BD2910">
      <w:pPr>
        <w:ind w:left="-5"/>
      </w:pPr>
      <w:r>
        <w:t xml:space="preserve">Перевод обучающихся в другую организацию оформляется приказом руководителя учреждения об отчислении.  </w:t>
      </w:r>
    </w:p>
    <w:p w:rsidR="000F460F" w:rsidRDefault="00BD2910">
      <w:pPr>
        <w:ind w:left="-5" w:right="125"/>
      </w:pPr>
      <w:r>
        <w:t xml:space="preserve">2.7. Перевод из другой организации, осуществляющей образовательную деятельность по дополнительным образовательным программам соответствующего уровня и направленности, осуществляется в общем порядке приема в учреждение в соответствии с Правилами приёма в учреждение на обучение. </w:t>
      </w:r>
    </w:p>
    <w:p w:rsidR="000F460F" w:rsidRDefault="00BD2910">
      <w:pPr>
        <w:ind w:left="-5"/>
      </w:pPr>
      <w:r>
        <w:t xml:space="preserve"> 2.8. Перевод обучающихся по реализуемым дополнительным общеобразовательным программам возможен только при наличии вакантных бюджетных мест в рамках муниципального задания. </w:t>
      </w:r>
    </w:p>
    <w:p w:rsidR="000F460F" w:rsidRDefault="00BD2910">
      <w:pPr>
        <w:spacing w:after="0" w:line="259" w:lineRule="auto"/>
        <w:ind w:left="65" w:firstLine="0"/>
        <w:jc w:val="center"/>
      </w:pPr>
      <w:r>
        <w:rPr>
          <w:b/>
        </w:rPr>
        <w:t xml:space="preserve"> </w:t>
      </w:r>
    </w:p>
    <w:p w:rsidR="009B20CA" w:rsidRDefault="00BD2910">
      <w:pPr>
        <w:ind w:left="-15" w:right="1272" w:firstLine="1757"/>
        <w:rPr>
          <w:b/>
        </w:rPr>
      </w:pPr>
      <w:r>
        <w:rPr>
          <w:b/>
        </w:rPr>
        <w:t xml:space="preserve">3. Основания и порядок отчисления обучающихся </w:t>
      </w:r>
    </w:p>
    <w:p w:rsidR="000F460F" w:rsidRDefault="00BD2910" w:rsidP="009B20CA">
      <w:pPr>
        <w:ind w:left="-15" w:right="1272" w:firstLine="0"/>
      </w:pPr>
      <w:r>
        <w:t xml:space="preserve">3.1. Отчисление обучающихся осуществляется в следующих случаях: </w:t>
      </w:r>
    </w:p>
    <w:p w:rsidR="000F460F" w:rsidRDefault="00BD2910">
      <w:pPr>
        <w:numPr>
          <w:ilvl w:val="0"/>
          <w:numId w:val="1"/>
        </w:numPr>
        <w:ind w:hanging="163"/>
      </w:pPr>
      <w:r>
        <w:t xml:space="preserve">в связи с завершением обучения;  </w:t>
      </w:r>
    </w:p>
    <w:p w:rsidR="009B20CA" w:rsidRDefault="00BD2910">
      <w:pPr>
        <w:numPr>
          <w:ilvl w:val="0"/>
          <w:numId w:val="1"/>
        </w:numPr>
        <w:ind w:hanging="163"/>
      </w:pPr>
      <w:r>
        <w:t xml:space="preserve">по инициативе обучающегося или родителя (законных представителей) несовершеннолетнего обучающегося на основании личного заявления; </w:t>
      </w:r>
    </w:p>
    <w:p w:rsidR="000F460F" w:rsidRDefault="00BD2910" w:rsidP="009B20CA">
      <w:pPr>
        <w:ind w:left="0" w:firstLine="0"/>
      </w:pPr>
      <w:r>
        <w:t xml:space="preserve">- по инициативе учреждения. </w:t>
      </w:r>
    </w:p>
    <w:p w:rsidR="000F460F" w:rsidRDefault="00BD2910">
      <w:pPr>
        <w:ind w:left="-5"/>
      </w:pPr>
      <w:r>
        <w:lastRenderedPageBreak/>
        <w:t xml:space="preserve">3.2. Основанием для отчисления по инициативе учреждения является: </w:t>
      </w:r>
    </w:p>
    <w:p w:rsidR="000F460F" w:rsidRDefault="00BD2910">
      <w:pPr>
        <w:numPr>
          <w:ilvl w:val="0"/>
          <w:numId w:val="1"/>
        </w:numPr>
        <w:ind w:hanging="163"/>
      </w:pPr>
      <w:r>
        <w:t>невыполнение обучающимся обязанностей по добросовестному освоению дополнительных образовательных программ и мероприятий годового учебно</w:t>
      </w:r>
      <w:r w:rsidR="009B20CA">
        <w:t>-</w:t>
      </w:r>
      <w:r>
        <w:t xml:space="preserve">тренировочного плана (неуспеваемость); </w:t>
      </w:r>
    </w:p>
    <w:p w:rsidR="000F460F" w:rsidRDefault="00BD2910">
      <w:pPr>
        <w:numPr>
          <w:ilvl w:val="0"/>
          <w:numId w:val="1"/>
        </w:numPr>
        <w:ind w:hanging="163"/>
      </w:pPr>
      <w:r>
        <w:t xml:space="preserve">наличие медицинского заключения о состоянии здоровья обучающегося, препятствующему дальнейшему обучению по дополнительной образовательной программе избранного вида спорта; </w:t>
      </w:r>
    </w:p>
    <w:p w:rsidR="000F460F" w:rsidRDefault="00BD2910">
      <w:pPr>
        <w:numPr>
          <w:ilvl w:val="0"/>
          <w:numId w:val="1"/>
        </w:numPr>
        <w:ind w:hanging="163"/>
      </w:pPr>
      <w:r>
        <w:t>установление нарушения порядка приёма в учреждение, повлёкшее по вине обучающегося его незаконное зачисление в учреждение;</w:t>
      </w:r>
      <w:r>
        <w:rPr>
          <w:sz w:val="22"/>
        </w:rPr>
        <w:t xml:space="preserve">  </w:t>
      </w:r>
    </w:p>
    <w:p w:rsidR="000F460F" w:rsidRDefault="00BD2910">
      <w:pPr>
        <w:numPr>
          <w:ilvl w:val="0"/>
          <w:numId w:val="1"/>
        </w:numPr>
        <w:ind w:hanging="163"/>
      </w:pPr>
      <w:r>
        <w:t xml:space="preserve">применение к </w:t>
      </w:r>
      <w:proofErr w:type="gramStart"/>
      <w:r>
        <w:t>обучающемуся,  достигшему</w:t>
      </w:r>
      <w:proofErr w:type="gramEnd"/>
      <w:r>
        <w:t xml:space="preserve"> возраста пятнадцати лет, отчисление, как меры дисциплинарного взыскания. Отчисление применяется,</w:t>
      </w:r>
      <w:r>
        <w:rPr>
          <w:sz w:val="24"/>
        </w:rPr>
        <w:t xml:space="preserve"> </w:t>
      </w:r>
      <w:r>
        <w:t xml:space="preserve">если меры дисциплинарного характера не дали положительного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w:t>
      </w:r>
    </w:p>
    <w:p w:rsidR="000F460F" w:rsidRDefault="00BD2910">
      <w:pPr>
        <w:numPr>
          <w:ilvl w:val="0"/>
          <w:numId w:val="1"/>
        </w:numPr>
        <w:ind w:hanging="163"/>
      </w:pPr>
      <w:r>
        <w:t xml:space="preserve">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(или закрытия отделения избранного вида спорта). </w:t>
      </w:r>
    </w:p>
    <w:p w:rsidR="000F460F" w:rsidRDefault="00BD2910">
      <w:pPr>
        <w:numPr>
          <w:ilvl w:val="0"/>
          <w:numId w:val="1"/>
        </w:numPr>
        <w:ind w:hanging="163"/>
      </w:pPr>
      <w:r>
        <w:t xml:space="preserve">в других случаях, предусмотренных законодательством Российской Федерации. </w:t>
      </w:r>
    </w:p>
    <w:p w:rsidR="000F460F" w:rsidRDefault="00BD2910" w:rsidP="009B20CA">
      <w:pPr>
        <w:numPr>
          <w:ilvl w:val="1"/>
          <w:numId w:val="2"/>
        </w:numPr>
        <w:ind w:left="0" w:right="60"/>
      </w:pPr>
      <w:r>
        <w:t xml:space="preserve">Отчисление может производиться после окончания этапа (года) подготовки и (или) в течение учебно-тренировочного года.  </w:t>
      </w:r>
    </w:p>
    <w:p w:rsidR="000F460F" w:rsidRDefault="00BD2910" w:rsidP="009B20CA">
      <w:pPr>
        <w:numPr>
          <w:ilvl w:val="1"/>
          <w:numId w:val="2"/>
        </w:numPr>
        <w:ind w:left="0" w:right="60"/>
      </w:pPr>
      <w:r>
        <w:t xml:space="preserve">Не допускается отчисление во время болезни, при наличии документального подтверждения заболевания.  </w:t>
      </w:r>
    </w:p>
    <w:p w:rsidR="000F460F" w:rsidRDefault="00BD2910" w:rsidP="009B20CA">
      <w:pPr>
        <w:numPr>
          <w:ilvl w:val="1"/>
          <w:numId w:val="2"/>
        </w:numPr>
        <w:ind w:left="0" w:right="60"/>
      </w:pPr>
      <w:r>
        <w:t xml:space="preserve">Досрочное прекращение отношений по инициативе обучающегося или родителей (законных представителей) несовершеннолетнего обучающегося не влечёт за собой возникновение каких-либо дополнительных, в том числе материальных, обязательств указанного обучающегося перед учреждением. </w:t>
      </w:r>
    </w:p>
    <w:p w:rsidR="000F460F" w:rsidRDefault="00BD2910" w:rsidP="009B20CA">
      <w:pPr>
        <w:numPr>
          <w:ilvl w:val="1"/>
          <w:numId w:val="2"/>
        </w:numPr>
        <w:spacing w:after="90"/>
        <w:ind w:left="0" w:right="60"/>
      </w:pPr>
      <w:r>
        <w:t xml:space="preserve">Отчисление обучающегося оформляется приказом директора учреждения об отчислении обучающегося. Права и обязанности обучающегося, предусмотренные законодательством об образовании и о физической культуре и спорте и локальными нормативными актами Учреждения, прекращаются с даты его отчисления, указанной в приказе директора учреждения </w:t>
      </w:r>
      <w:proofErr w:type="gramStart"/>
      <w:r>
        <w:t>или,  с</w:t>
      </w:r>
      <w:proofErr w:type="gramEnd"/>
      <w:r>
        <w:t xml:space="preserve"> даты приказа директора учреждения. </w:t>
      </w:r>
    </w:p>
    <w:p w:rsidR="000F460F" w:rsidRDefault="00BD2910" w:rsidP="009B20CA">
      <w:pPr>
        <w:numPr>
          <w:ilvl w:val="1"/>
          <w:numId w:val="2"/>
        </w:numPr>
        <w:ind w:left="0" w:right="60"/>
      </w:pPr>
      <w:r>
        <w:lastRenderedPageBreak/>
        <w:t xml:space="preserve">Обучающимся, освоившим дополнительные образовательные программы по виду спорта, учреждение по требованию данного обучающегося </w:t>
      </w:r>
      <w:proofErr w:type="gramStart"/>
      <w:r>
        <w:t>или  по</w:t>
      </w:r>
      <w:proofErr w:type="gramEnd"/>
      <w:r>
        <w:t xml:space="preserve"> требованию его родителя (законного представителя) несовершеннолетнего обучающегося выдает справку об обучении с указанием программы обучения и спортивного разряда (при наличии). </w:t>
      </w:r>
      <w:r>
        <w:rPr>
          <w:sz w:val="22"/>
        </w:rPr>
        <w:t xml:space="preserve"> </w:t>
      </w:r>
    </w:p>
    <w:p w:rsidR="000F460F" w:rsidRDefault="00BD2910" w:rsidP="009B20CA">
      <w:pPr>
        <w:numPr>
          <w:ilvl w:val="1"/>
          <w:numId w:val="2"/>
        </w:numPr>
        <w:ind w:left="0" w:right="60"/>
      </w:pPr>
      <w:r>
        <w:t xml:space="preserve">Обучающимся, освоившим часть дополнительной образовательной программы и (или) отчисленным из учреждения, при досрочном прекращении образовательных отношений, учреждение в трехдневный срок после издания распорядительного акта (приказа) об отчислении обучающегося выдает справку об обучении (о периоде обучения). </w:t>
      </w:r>
    </w:p>
    <w:p w:rsidR="000F460F" w:rsidRDefault="00BD2910">
      <w:pPr>
        <w:spacing w:after="82" w:line="259" w:lineRule="auto"/>
        <w:ind w:left="0" w:firstLine="0"/>
        <w:jc w:val="left"/>
      </w:pPr>
      <w:r>
        <w:t xml:space="preserve"> </w:t>
      </w:r>
    </w:p>
    <w:p w:rsidR="000F460F" w:rsidRDefault="00BD2910">
      <w:pPr>
        <w:pStyle w:val="1"/>
        <w:ind w:left="724" w:right="723"/>
      </w:pPr>
      <w:r>
        <w:t>4. Основания и порядок восстановления учащихся</w:t>
      </w:r>
      <w:r>
        <w:rPr>
          <w:b w:val="0"/>
        </w:rPr>
        <w:t xml:space="preserve"> </w:t>
      </w:r>
    </w:p>
    <w:p w:rsidR="000F460F" w:rsidRDefault="00BD2910">
      <w:pPr>
        <w:ind w:left="-5"/>
      </w:pPr>
      <w:r>
        <w:t xml:space="preserve">4.1. Лицо, отчисленное из Учреждения по инициативе обучающегося или </w:t>
      </w:r>
      <w:proofErr w:type="gramStart"/>
      <w:r>
        <w:t>родителей  (</w:t>
      </w:r>
      <w:proofErr w:type="gramEnd"/>
      <w:r>
        <w:t>законных представителей) несовершеннолетнего обучающегося до завершения освоения дополнительной образовательной программы, имеет право на восстановление для обучения в учреждении в течение двух лет</w:t>
      </w:r>
      <w:r>
        <w:rPr>
          <w:b/>
        </w:rPr>
        <w:t xml:space="preserve"> </w:t>
      </w:r>
      <w:r>
        <w:t xml:space="preserve">после отчисления,  при наличии вакантных мест на соответствующем этапе обучения. </w:t>
      </w:r>
    </w:p>
    <w:p w:rsidR="000F460F" w:rsidRDefault="00BD2910">
      <w:pPr>
        <w:ind w:left="-5" w:right="127"/>
      </w:pPr>
      <w:r>
        <w:t xml:space="preserve">4.2. Восстановление в учреждение на обучение за счёт средств бюджета осуществляется в порядке, установленном правилами приёма в учреждение при наличии вакантных мест. </w:t>
      </w:r>
    </w:p>
    <w:p w:rsidR="000F460F" w:rsidRDefault="00BD2910">
      <w:pPr>
        <w:ind w:left="-5"/>
      </w:pPr>
      <w:r>
        <w:t xml:space="preserve">4.3. Восстановление </w:t>
      </w:r>
      <w:proofErr w:type="gramStart"/>
      <w:r>
        <w:t>лица,  отчисленного</w:t>
      </w:r>
      <w:proofErr w:type="gramEnd"/>
      <w:r>
        <w:t xml:space="preserve"> из учреждения, оформляется приказом руководителя учреждения о зачислении. </w:t>
      </w:r>
    </w:p>
    <w:p w:rsidR="000F460F" w:rsidRDefault="00BD2910">
      <w:pPr>
        <w:spacing w:after="34" w:line="259" w:lineRule="auto"/>
        <w:ind w:left="708" w:firstLine="0"/>
        <w:jc w:val="left"/>
      </w:pPr>
      <w:r>
        <w:t xml:space="preserve"> </w:t>
      </w:r>
    </w:p>
    <w:p w:rsidR="000F460F" w:rsidRDefault="00BD2910">
      <w:pPr>
        <w:pStyle w:val="1"/>
        <w:ind w:left="724" w:right="0"/>
      </w:pPr>
      <w:r>
        <w:t>5.</w:t>
      </w:r>
      <w:r>
        <w:rPr>
          <w:rFonts w:ascii="Arial" w:eastAsia="Arial" w:hAnsi="Arial" w:cs="Arial"/>
        </w:rPr>
        <w:t xml:space="preserve"> </w:t>
      </w:r>
      <w:r>
        <w:t xml:space="preserve">Заключительные положения </w:t>
      </w:r>
    </w:p>
    <w:p w:rsidR="000F460F" w:rsidRDefault="00BD2910">
      <w:pPr>
        <w:ind w:left="-5"/>
      </w:pPr>
      <w:r>
        <w:t xml:space="preserve">5.1. Внесение изменений и дополнений в настоящее Положение принимается решением Педагогического совета и утверждается руководителем или приказом руководителя учреждения.  </w:t>
      </w:r>
    </w:p>
    <w:p w:rsidR="000F460F" w:rsidRDefault="00BD2910">
      <w:pPr>
        <w:spacing w:after="21" w:line="259" w:lineRule="auto"/>
        <w:ind w:left="0" w:firstLine="0"/>
        <w:jc w:val="left"/>
      </w:pPr>
      <w:r>
        <w:t xml:space="preserve"> </w:t>
      </w:r>
    </w:p>
    <w:p w:rsidR="000F460F" w:rsidRDefault="00BD2910">
      <w:pPr>
        <w:spacing w:after="18" w:line="259" w:lineRule="auto"/>
        <w:ind w:left="0" w:firstLine="0"/>
        <w:jc w:val="left"/>
      </w:pPr>
      <w:r>
        <w:t xml:space="preserve"> </w:t>
      </w:r>
    </w:p>
    <w:p w:rsidR="000F460F" w:rsidRDefault="00BD2910">
      <w:pPr>
        <w:spacing w:after="18" w:line="259" w:lineRule="auto"/>
        <w:ind w:left="0" w:firstLine="0"/>
        <w:jc w:val="left"/>
      </w:pPr>
      <w:r>
        <w:t xml:space="preserve"> </w:t>
      </w:r>
    </w:p>
    <w:p w:rsidR="000F460F" w:rsidRDefault="00BD2910">
      <w:pPr>
        <w:spacing w:after="0" w:line="259" w:lineRule="auto"/>
        <w:ind w:left="0" w:firstLine="0"/>
        <w:jc w:val="left"/>
      </w:pPr>
      <w:r>
        <w:t xml:space="preserve"> </w:t>
      </w:r>
    </w:p>
    <w:sectPr w:rsidR="000F460F" w:rsidSect="009B20CA">
      <w:footerReference w:type="even" r:id="rId7"/>
      <w:footerReference w:type="default" r:id="rId8"/>
      <w:footerReference w:type="first" r:id="rId9"/>
      <w:pgSz w:w="11906" w:h="16838"/>
      <w:pgMar w:top="1190" w:right="845" w:bottom="131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EF8" w:rsidRDefault="00727EF8">
      <w:pPr>
        <w:spacing w:after="0" w:line="240" w:lineRule="auto"/>
      </w:pPr>
      <w:r>
        <w:separator/>
      </w:r>
    </w:p>
  </w:endnote>
  <w:endnote w:type="continuationSeparator" w:id="0">
    <w:p w:rsidR="00727EF8" w:rsidRDefault="0072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0F" w:rsidRDefault="00BD2910">
    <w:pPr>
      <w:spacing w:after="0" w:line="259" w:lineRule="auto"/>
      <w:ind w:left="0" w:right="-55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0F460F" w:rsidRDefault="00BD2910">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0F" w:rsidRDefault="00BD2910">
    <w:pPr>
      <w:spacing w:after="0" w:line="259" w:lineRule="auto"/>
      <w:ind w:left="0" w:right="-550" w:firstLine="0"/>
      <w:jc w:val="right"/>
    </w:pPr>
    <w:r>
      <w:fldChar w:fldCharType="begin"/>
    </w:r>
    <w:r>
      <w:instrText xml:space="preserve"> PAGE   \* MERGEFORMAT </w:instrText>
    </w:r>
    <w:r>
      <w:fldChar w:fldCharType="separate"/>
    </w:r>
    <w:r w:rsidR="00DF5CBE" w:rsidRPr="00DF5CBE">
      <w:rPr>
        <w:noProof/>
        <w:sz w:val="24"/>
      </w:rPr>
      <w:t>4</w:t>
    </w:r>
    <w:r>
      <w:rPr>
        <w:sz w:val="24"/>
      </w:rPr>
      <w:fldChar w:fldCharType="end"/>
    </w:r>
    <w:r>
      <w:rPr>
        <w:sz w:val="24"/>
      </w:rPr>
      <w:t xml:space="preserve"> </w:t>
    </w:r>
  </w:p>
  <w:p w:rsidR="000F460F" w:rsidRDefault="00BD2910">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0F" w:rsidRDefault="000F460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EF8" w:rsidRDefault="00727EF8">
      <w:pPr>
        <w:spacing w:after="0" w:line="240" w:lineRule="auto"/>
      </w:pPr>
      <w:r>
        <w:separator/>
      </w:r>
    </w:p>
  </w:footnote>
  <w:footnote w:type="continuationSeparator" w:id="0">
    <w:p w:rsidR="00727EF8" w:rsidRDefault="00727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7BC6"/>
    <w:multiLevelType w:val="hybridMultilevel"/>
    <w:tmpl w:val="7EEA5AA0"/>
    <w:lvl w:ilvl="0" w:tplc="3A40307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F2D3C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FE80B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FE6F1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A84D0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1A3E2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26F1A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6409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62E24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C74215F"/>
    <w:multiLevelType w:val="multilevel"/>
    <w:tmpl w:val="DFDA5AB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0F"/>
    <w:rsid w:val="000F460F"/>
    <w:rsid w:val="006A0A0C"/>
    <w:rsid w:val="00727EF8"/>
    <w:rsid w:val="00860702"/>
    <w:rsid w:val="009B20CA"/>
    <w:rsid w:val="00BD2910"/>
    <w:rsid w:val="00D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4AFF"/>
  <w15:docId w15:val="{47998FC5-B6B6-486A-8811-A651D43C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303" w:lineRule="auto"/>
      <w:ind w:left="79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66"/>
      <w:ind w:left="10" w:right="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styleId="a3">
    <w:name w:val="Table Grid"/>
    <w:basedOn w:val="a1"/>
    <w:uiPriority w:val="59"/>
    <w:rsid w:val="009B20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Правила приёма и отчисления учащихся</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приёма и отчисления учащихся</dc:title>
  <dc:subject/>
  <dc:creator>Admin</dc:creator>
  <cp:keywords/>
  <cp:lastModifiedBy>Пользователь Windows</cp:lastModifiedBy>
  <cp:revision>6</cp:revision>
  <dcterms:created xsi:type="dcterms:W3CDTF">2023-06-28T12:27:00Z</dcterms:created>
  <dcterms:modified xsi:type="dcterms:W3CDTF">2023-09-25T06:03:00Z</dcterms:modified>
</cp:coreProperties>
</file>