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kern w:val="2"/>
          <w:szCs w:val="28"/>
          <w:lang w:eastAsia="zh-CN" w:bidi="hi-IN"/>
        </w:rPr>
      </w:pPr>
      <w:r w:rsidRPr="00E1777B">
        <w:rPr>
          <w:rFonts w:eastAsia="Calibri"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kern w:val="2"/>
          <w:szCs w:val="28"/>
          <w:lang w:eastAsia="zh-CN" w:bidi="hi-IN"/>
        </w:rPr>
      </w:pPr>
      <w:r w:rsidRPr="00E1777B">
        <w:rPr>
          <w:rFonts w:eastAsia="Calibri"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kern w:val="2"/>
          <w:szCs w:val="28"/>
          <w:lang w:eastAsia="zh-CN" w:bidi="hi-IN"/>
        </w:rPr>
      </w:pPr>
      <w:r w:rsidRPr="00E1777B">
        <w:rPr>
          <w:rFonts w:eastAsia="Calibri"/>
          <w:kern w:val="2"/>
          <w:szCs w:val="28"/>
          <w:lang w:eastAsia="zh-CN" w:bidi="hi-IN"/>
        </w:rPr>
        <w:t>(МУ ДО «СШ РМР»)</w:t>
      </w:r>
    </w:p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E1777B" w:rsidRPr="00E1777B" w:rsidRDefault="00E1777B" w:rsidP="00E1777B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1"/>
      </w:tblGrid>
      <w:tr w:rsidR="00E1777B" w:rsidRPr="00E1777B" w:rsidTr="006F4712">
        <w:tc>
          <w:tcPr>
            <w:tcW w:w="5282" w:type="dxa"/>
          </w:tcPr>
          <w:p w:rsidR="00E1777B" w:rsidRPr="00E1777B" w:rsidRDefault="00E1777B" w:rsidP="00E1777B">
            <w:pPr>
              <w:widowControl w:val="0"/>
              <w:suppressAutoHyphens/>
              <w:spacing w:before="28" w:after="28" w:line="276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E1777B" w:rsidRPr="00E1777B" w:rsidRDefault="00E1777B" w:rsidP="00E1777B">
            <w:pPr>
              <w:widowControl w:val="0"/>
              <w:suppressAutoHyphens/>
              <w:spacing w:before="28" w:after="28" w:line="276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E1777B" w:rsidRPr="00E1777B" w:rsidRDefault="00E1777B" w:rsidP="009F635F">
            <w:pPr>
              <w:widowControl w:val="0"/>
              <w:suppressAutoHyphens/>
              <w:spacing w:before="28" w:after="28" w:line="276" w:lineRule="auto"/>
              <w:ind w:left="0"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9F63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9F63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E1777B" w:rsidRPr="00E1777B" w:rsidRDefault="00E1777B" w:rsidP="00E1777B">
            <w:pPr>
              <w:widowControl w:val="0"/>
              <w:suppressAutoHyphens/>
              <w:spacing w:before="28" w:after="28" w:line="276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E1777B" w:rsidRPr="00E1777B" w:rsidRDefault="00E1777B" w:rsidP="00E1777B">
            <w:pPr>
              <w:widowControl w:val="0"/>
              <w:suppressAutoHyphens/>
              <w:spacing w:before="28" w:after="28" w:line="276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E1777B" w:rsidRPr="00E1777B" w:rsidRDefault="00E1777B" w:rsidP="00E1777B">
            <w:pPr>
              <w:widowControl w:val="0"/>
              <w:suppressAutoHyphens/>
              <w:spacing w:before="28" w:after="28" w:line="276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E1777B" w:rsidRPr="00E1777B" w:rsidRDefault="00E1777B" w:rsidP="009F635F">
            <w:pPr>
              <w:widowControl w:val="0"/>
              <w:suppressAutoHyphens/>
              <w:spacing w:before="28" w:after="28" w:line="276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9F63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01.04/73 от 1</w:t>
            </w: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9F63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E1777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685BC1" w:rsidRDefault="0067576D">
      <w:pPr>
        <w:spacing w:after="319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685BC1" w:rsidRDefault="0067576D">
      <w:pPr>
        <w:spacing w:after="191" w:line="259" w:lineRule="auto"/>
        <w:ind w:left="1" w:right="0" w:firstLine="0"/>
        <w:jc w:val="left"/>
      </w:pPr>
      <w:r>
        <w:rPr>
          <w:b/>
          <w:i/>
        </w:rPr>
        <w:t xml:space="preserve"> </w:t>
      </w:r>
    </w:p>
    <w:p w:rsidR="00685BC1" w:rsidRDefault="0067576D">
      <w:pPr>
        <w:spacing w:after="487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pStyle w:val="1"/>
      </w:pPr>
      <w:r>
        <w:t xml:space="preserve">ПОЛОЖЕНИЕ  </w:t>
      </w:r>
    </w:p>
    <w:p w:rsidR="00685BC1" w:rsidRDefault="0067576D">
      <w:pPr>
        <w:spacing w:after="0" w:line="259" w:lineRule="auto"/>
        <w:ind w:left="1" w:right="0" w:firstLine="0"/>
        <w:jc w:val="left"/>
      </w:pP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</w:p>
    <w:p w:rsidR="00685BC1" w:rsidRDefault="0067576D">
      <w:pPr>
        <w:spacing w:after="25" w:line="311" w:lineRule="auto"/>
        <w:ind w:left="202" w:right="0" w:firstLine="425"/>
        <w:jc w:val="left"/>
      </w:pPr>
      <w:r>
        <w:rPr>
          <w:sz w:val="32"/>
        </w:rPr>
        <w:t xml:space="preserve">ОБ ЭЛЕКТРОННОМ ОБУЧЕНИИ И ИСПОЛЬЗОВАНИИ ДИСТАНЦИОННЫХ ОБРАЗОВАТЕЛЬНЫХ ТЕХНОЛОГИЙ В </w:t>
      </w:r>
    </w:p>
    <w:p w:rsidR="00685BC1" w:rsidRDefault="0067576D">
      <w:pPr>
        <w:spacing w:after="116" w:line="259" w:lineRule="auto"/>
        <w:ind w:left="0" w:right="65" w:firstLine="0"/>
        <w:jc w:val="center"/>
      </w:pPr>
      <w:r>
        <w:rPr>
          <w:sz w:val="32"/>
        </w:rPr>
        <w:t xml:space="preserve">ОБРАЗОВАТЕЛЬНОМ ПРОЦЕССЕ </w:t>
      </w:r>
      <w:r w:rsidR="00E1777B">
        <w:rPr>
          <w:sz w:val="32"/>
        </w:rPr>
        <w:t>МУ ДО «СШ РМР»</w:t>
      </w:r>
      <w:r>
        <w:rPr>
          <w:i/>
          <w:sz w:val="32"/>
        </w:rPr>
        <w:t xml:space="preserve"> </w:t>
      </w:r>
    </w:p>
    <w:p w:rsidR="00685BC1" w:rsidRDefault="0067576D">
      <w:pPr>
        <w:spacing w:after="160" w:line="259" w:lineRule="auto"/>
        <w:ind w:left="20" w:right="0" w:firstLine="0"/>
        <w:jc w:val="center"/>
      </w:pPr>
      <w:r>
        <w:rPr>
          <w:i/>
          <w:sz w:val="32"/>
        </w:rPr>
        <w:t xml:space="preserve"> </w:t>
      </w:r>
    </w:p>
    <w:p w:rsidR="00685BC1" w:rsidRDefault="0067576D">
      <w:pPr>
        <w:spacing w:after="191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spacing w:after="189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spacing w:after="191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spacing w:after="191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spacing w:after="191" w:line="259" w:lineRule="auto"/>
        <w:ind w:left="11" w:right="0" w:firstLine="0"/>
        <w:jc w:val="center"/>
      </w:pPr>
      <w:r>
        <w:rPr>
          <w:b/>
          <w:i/>
        </w:rPr>
        <w:t xml:space="preserve"> </w:t>
      </w:r>
    </w:p>
    <w:p w:rsidR="00685BC1" w:rsidRDefault="0067576D">
      <w:pPr>
        <w:spacing w:after="191" w:line="259" w:lineRule="auto"/>
        <w:ind w:left="1" w:right="0" w:firstLine="0"/>
        <w:jc w:val="left"/>
      </w:pPr>
      <w:r>
        <w:rPr>
          <w:b/>
          <w:i/>
        </w:rPr>
        <w:t xml:space="preserve"> </w:t>
      </w:r>
    </w:p>
    <w:p w:rsidR="00685BC1" w:rsidRDefault="0067576D">
      <w:pPr>
        <w:spacing w:after="56" w:line="259" w:lineRule="auto"/>
        <w:ind w:left="1" w:right="0" w:firstLine="0"/>
        <w:jc w:val="left"/>
      </w:pPr>
      <w:r>
        <w:rPr>
          <w:b/>
          <w:i/>
        </w:rPr>
        <w:t xml:space="preserve"> </w:t>
      </w:r>
    </w:p>
    <w:p w:rsidR="00685BC1" w:rsidRDefault="009F635F" w:rsidP="009F635F">
      <w:pPr>
        <w:ind w:left="3402" w:hanging="252"/>
      </w:pPr>
      <w:r>
        <w:t xml:space="preserve">Рыбинский район, </w:t>
      </w:r>
      <w:r w:rsidR="0067576D">
        <w:t xml:space="preserve"> 202</w:t>
      </w:r>
      <w:r w:rsidR="00E1777B">
        <w:t>3</w:t>
      </w:r>
      <w:r>
        <w:t>г.</w:t>
      </w:r>
      <w:bookmarkStart w:id="0" w:name="_GoBack"/>
      <w:bookmarkEnd w:id="0"/>
      <w:r w:rsidR="0067576D">
        <w:t xml:space="preserve">  </w:t>
      </w:r>
    </w:p>
    <w:p w:rsidR="00685BC1" w:rsidRDefault="0067576D">
      <w:pPr>
        <w:spacing w:after="0" w:line="259" w:lineRule="auto"/>
        <w:ind w:left="7" w:right="0" w:firstLine="0"/>
        <w:jc w:val="center"/>
      </w:pPr>
      <w:r>
        <w:rPr>
          <w:b/>
        </w:rPr>
        <w:t xml:space="preserve"> </w:t>
      </w:r>
    </w:p>
    <w:p w:rsidR="00685BC1" w:rsidRDefault="0067576D">
      <w:pPr>
        <w:spacing w:after="0" w:line="259" w:lineRule="auto"/>
        <w:ind w:left="0" w:right="14" w:firstLine="0"/>
        <w:jc w:val="center"/>
      </w:pPr>
      <w:r>
        <w:rPr>
          <w:sz w:val="20"/>
        </w:rPr>
        <w:t xml:space="preserve"> </w:t>
      </w:r>
    </w:p>
    <w:p w:rsidR="00685BC1" w:rsidRDefault="0067576D">
      <w:pPr>
        <w:spacing w:after="0" w:line="259" w:lineRule="auto"/>
        <w:ind w:left="0" w:right="14" w:firstLine="0"/>
        <w:jc w:val="center"/>
      </w:pPr>
      <w:r>
        <w:rPr>
          <w:sz w:val="20"/>
        </w:rPr>
        <w:t xml:space="preserve"> </w:t>
      </w:r>
    </w:p>
    <w:p w:rsidR="00685BC1" w:rsidRDefault="0067576D">
      <w:pPr>
        <w:spacing w:after="161" w:line="259" w:lineRule="auto"/>
        <w:ind w:left="0" w:right="14" w:firstLine="0"/>
        <w:jc w:val="center"/>
      </w:pPr>
      <w:r>
        <w:rPr>
          <w:sz w:val="20"/>
        </w:rPr>
        <w:t xml:space="preserve"> </w:t>
      </w:r>
    </w:p>
    <w:p w:rsidR="00685BC1" w:rsidRDefault="0067576D">
      <w:pPr>
        <w:pStyle w:val="2"/>
        <w:spacing w:after="92"/>
      </w:pPr>
      <w:r>
        <w:lastRenderedPageBreak/>
        <w:t xml:space="preserve">I. Общие положения </w:t>
      </w:r>
    </w:p>
    <w:p w:rsidR="00685BC1" w:rsidRDefault="0067576D">
      <w:pPr>
        <w:ind w:left="-11" w:right="44"/>
      </w:pPr>
      <w:r>
        <w:t xml:space="preserve">1.1. Настоящее «Положение об электронном обучении и использовании дистанционных образовательных технологий в образовательном процессе </w:t>
      </w:r>
      <w:r w:rsidR="00E1777B">
        <w:t>МУ ДО</w:t>
      </w:r>
      <w:r>
        <w:t xml:space="preserve"> </w:t>
      </w:r>
      <w:r w:rsidR="00E1777B">
        <w:t>«СШ РМР</w:t>
      </w:r>
      <w:r>
        <w:t xml:space="preserve">» (далее - Положение) разработано в соответствии с нормативной базой: </w:t>
      </w:r>
    </w:p>
    <w:p w:rsidR="00685BC1" w:rsidRDefault="0067576D">
      <w:pPr>
        <w:spacing w:after="0" w:line="327" w:lineRule="auto"/>
        <w:ind w:left="-11" w:right="44"/>
      </w:pPr>
      <w:r>
        <w:t>1.1.1.</w:t>
      </w:r>
      <w:r>
        <w:rPr>
          <w:rFonts w:ascii="Arial" w:eastAsia="Arial" w:hAnsi="Arial" w:cs="Arial"/>
        </w:rPr>
        <w:t xml:space="preserve"> </w:t>
      </w:r>
      <w:r>
        <w:t xml:space="preserve">Федеральный закон Российской Федерации от 29 декабря 2012 г. № 273-ФЗ «Об образовании в Российской Федерации» (далее - ФЗ № 273); </w:t>
      </w:r>
    </w:p>
    <w:p w:rsidR="00685BC1" w:rsidRDefault="0067576D">
      <w:pPr>
        <w:spacing w:after="0"/>
        <w:ind w:left="-11" w:right="44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Приказ № 196); </w:t>
      </w:r>
    </w:p>
    <w:p w:rsidR="00685BC1" w:rsidRDefault="0067576D">
      <w:pPr>
        <w:ind w:left="-11" w:right="44"/>
      </w:pPr>
      <w:r>
        <w:t xml:space="preserve">1.1.3.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</w:p>
    <w:p w:rsidR="00685BC1" w:rsidRDefault="0067576D">
      <w:pPr>
        <w:ind w:left="-11" w:right="44"/>
      </w:pPr>
      <w:r>
        <w:t>1.1.4.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685BC1" w:rsidRDefault="0067576D">
      <w:pPr>
        <w:ind w:left="-11" w:right="44"/>
      </w:pPr>
      <w:r>
        <w:t>1.1.5.</w:t>
      </w:r>
      <w:r>
        <w:rPr>
          <w:rFonts w:ascii="Arial" w:eastAsia="Arial" w:hAnsi="Arial" w:cs="Arial"/>
        </w:rPr>
        <w:t xml:space="preserve"> </w:t>
      </w:r>
      <w: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85BC1" w:rsidRDefault="0067576D">
      <w:pPr>
        <w:ind w:left="-11" w:right="44"/>
      </w:pPr>
      <w:r>
        <w:t>1.1.6.</w:t>
      </w:r>
      <w:r>
        <w:rPr>
          <w:rFonts w:ascii="Arial" w:eastAsia="Arial" w:hAnsi="Arial" w:cs="Arial"/>
        </w:rPr>
        <w:t xml:space="preserve"> </w:t>
      </w:r>
      <w:r>
        <w:t xml:space="preserve">Постановление главы администрации (губернатора) Краснодарского края от 30 марта 2020 г. № 178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(2019nCoV)» </w:t>
      </w:r>
    </w:p>
    <w:p w:rsidR="00685BC1" w:rsidRDefault="0067576D">
      <w:pPr>
        <w:ind w:left="-11" w:right="44"/>
      </w:pPr>
      <w:r>
        <w:t xml:space="preserve">1.1.7.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Министерства просвещения РФ; </w:t>
      </w:r>
    </w:p>
    <w:p w:rsidR="00685BC1" w:rsidRDefault="0067576D">
      <w:pPr>
        <w:ind w:left="-11" w:right="44"/>
      </w:pPr>
      <w:r>
        <w:t xml:space="preserve">1.1.8. Методические рекомендации по организации образовательного процесса в организациях, реализующих дополнительные общеобразовательные программы, с </w:t>
      </w:r>
      <w:r>
        <w:lastRenderedPageBreak/>
        <w:t xml:space="preserve">применением электронного обучения и дистанционных образовательных технологий в период режима «повышенной готовности» Министерства образования и науки Краснодарского края. </w:t>
      </w:r>
    </w:p>
    <w:p w:rsidR="00685BC1" w:rsidRDefault="0067576D">
      <w:pPr>
        <w:ind w:left="-11" w:right="44"/>
      </w:pPr>
      <w:r>
        <w:t>1.2.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Электронное обучение </w:t>
      </w:r>
      <w: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85BC1" w:rsidRDefault="0067576D">
      <w:pPr>
        <w:ind w:left="-11" w:right="44"/>
      </w:pPr>
      <w:r>
        <w:t>1.3.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Дистанционными образовательными технологиями </w:t>
      </w:r>
      <w:r>
        <w:t>(далее ДОТ) являются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</w:t>
      </w:r>
      <w:r w:rsidR="00E1777B">
        <w:t>отников (ФЗ № 273, ст.16, п.1).</w:t>
      </w:r>
      <w:r>
        <w:t xml:space="preserve"> </w:t>
      </w:r>
    </w:p>
    <w:p w:rsidR="00685BC1" w:rsidRDefault="0067576D">
      <w:pPr>
        <w:ind w:left="-11" w:right="44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685BC1" w:rsidRDefault="0067576D">
      <w:pPr>
        <w:spacing w:after="0" w:line="327" w:lineRule="auto"/>
        <w:ind w:left="-11" w:right="44"/>
      </w:pPr>
      <w:r>
        <w:t xml:space="preserve">1.5.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учебных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685BC1" w:rsidRDefault="0067576D">
      <w:pPr>
        <w:ind w:left="-11" w:right="44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 </w:t>
      </w:r>
    </w:p>
    <w:p w:rsidR="00685BC1" w:rsidRDefault="0067576D">
      <w:pPr>
        <w:ind w:left="-11" w:right="44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Ссылки на дистанционные учебные занятия и материалы размещаются на официальном сайте </w:t>
      </w:r>
      <w:r w:rsidR="00E1777B">
        <w:t>МУ ДО «СШ РМР»</w:t>
      </w:r>
      <w:r>
        <w:t xml:space="preserve"> в разделе «Образовательный процесс в условиях режима повышенной готовности». </w:t>
      </w:r>
    </w:p>
    <w:p w:rsidR="00685BC1" w:rsidRDefault="0067576D">
      <w:pPr>
        <w:ind w:left="601" w:right="44" w:firstLine="0"/>
      </w:pPr>
      <w:r>
        <w:t xml:space="preserve">1.8. Предлагаемые электронные ресурсы для дистанционного обучения: </w:t>
      </w:r>
    </w:p>
    <w:p w:rsidR="00685BC1" w:rsidRDefault="0067576D">
      <w:pPr>
        <w:numPr>
          <w:ilvl w:val="0"/>
          <w:numId w:val="1"/>
        </w:numPr>
        <w:ind w:right="44" w:hanging="350"/>
      </w:pPr>
      <w:r>
        <w:t xml:space="preserve">электронная почта, </w:t>
      </w:r>
    </w:p>
    <w:p w:rsidR="00685BC1" w:rsidRDefault="0067576D">
      <w:pPr>
        <w:numPr>
          <w:ilvl w:val="0"/>
          <w:numId w:val="1"/>
        </w:numPr>
        <w:ind w:right="44" w:hanging="350"/>
      </w:pPr>
      <w:r>
        <w:t xml:space="preserve">сайт школы, </w:t>
      </w:r>
    </w:p>
    <w:p w:rsidR="00685BC1" w:rsidRDefault="0067576D">
      <w:pPr>
        <w:numPr>
          <w:ilvl w:val="0"/>
          <w:numId w:val="1"/>
        </w:numPr>
        <w:spacing w:after="36"/>
        <w:ind w:right="44" w:hanging="350"/>
      </w:pPr>
      <w:r>
        <w:t xml:space="preserve">облачные сервисы и т.д. </w:t>
      </w:r>
    </w:p>
    <w:p w:rsidR="00685BC1" w:rsidRDefault="0067576D">
      <w:pPr>
        <w:numPr>
          <w:ilvl w:val="0"/>
          <w:numId w:val="1"/>
        </w:numPr>
        <w:spacing w:after="16"/>
        <w:ind w:right="44" w:hanging="350"/>
      </w:pPr>
      <w:proofErr w:type="spellStart"/>
      <w:r>
        <w:t>skype</w:t>
      </w:r>
      <w:proofErr w:type="spellEnd"/>
      <w:r>
        <w:t xml:space="preserve">-общение, </w:t>
      </w:r>
    </w:p>
    <w:p w:rsidR="00685BC1" w:rsidRDefault="0067576D">
      <w:pPr>
        <w:numPr>
          <w:ilvl w:val="0"/>
          <w:numId w:val="1"/>
        </w:numPr>
        <w:spacing w:after="81" w:line="259" w:lineRule="auto"/>
        <w:ind w:right="44" w:hanging="350"/>
      </w:pPr>
      <w:r>
        <w:t xml:space="preserve">мессенджеры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 w:rsidR="00E1777B">
        <w:t xml:space="preserve">, </w:t>
      </w:r>
      <w:proofErr w:type="spellStart"/>
      <w:r w:rsidR="00E1777B">
        <w:rPr>
          <w:lang w:val="en-US"/>
        </w:rPr>
        <w:t>VKontakte</w:t>
      </w:r>
      <w:proofErr w:type="spellEnd"/>
      <w:r>
        <w:t xml:space="preserve"> </w:t>
      </w:r>
    </w:p>
    <w:p w:rsidR="00685BC1" w:rsidRDefault="0067576D">
      <w:pPr>
        <w:numPr>
          <w:ilvl w:val="0"/>
          <w:numId w:val="1"/>
        </w:numPr>
        <w:spacing w:after="0" w:line="328" w:lineRule="auto"/>
        <w:ind w:right="44" w:hanging="350"/>
      </w:pPr>
      <w:r>
        <w:lastRenderedPageBreak/>
        <w:t xml:space="preserve">применение платформ для дистанционного обучения (индивидуально, на выбор и усмотрение тренера-преподавателя и по согласованию с родителями (законными представителями) учащегося. </w:t>
      </w:r>
    </w:p>
    <w:p w:rsidR="00685BC1" w:rsidRDefault="0067576D">
      <w:pPr>
        <w:spacing w:line="325" w:lineRule="auto"/>
        <w:ind w:left="-11" w:right="44"/>
      </w:pPr>
      <w:r>
        <w:t xml:space="preserve">1.9. Главными целями применения ДОТ как важной составляющей в системе беспрерывного образования являются: </w:t>
      </w:r>
    </w:p>
    <w:p w:rsidR="00685BC1" w:rsidRDefault="0067576D">
      <w:pPr>
        <w:numPr>
          <w:ilvl w:val="0"/>
          <w:numId w:val="1"/>
        </w:numPr>
        <w:spacing w:after="0" w:line="329" w:lineRule="auto"/>
        <w:ind w:right="44" w:hanging="350"/>
      </w:pPr>
      <w:r>
        <w:t xml:space="preserve">повышение качества образования учащихся в соответствии с их интересами, способностями и потребностями; </w:t>
      </w:r>
    </w:p>
    <w:p w:rsidR="00685BC1" w:rsidRDefault="0067576D">
      <w:pPr>
        <w:numPr>
          <w:ilvl w:val="0"/>
          <w:numId w:val="1"/>
        </w:numPr>
        <w:ind w:right="44" w:hanging="350"/>
      </w:pPr>
      <w:r>
        <w:t xml:space="preserve">предоставление учащимся возможности освоения дополнительных образовательных программ по культивируемым видам спорта (общеразвивающих, предпрофессиональных программ) непосредственно по месту жительства учащегося или его временного пребывания (нахождения); </w:t>
      </w:r>
    </w:p>
    <w:p w:rsidR="00685BC1" w:rsidRDefault="0067576D">
      <w:pPr>
        <w:numPr>
          <w:ilvl w:val="0"/>
          <w:numId w:val="1"/>
        </w:numPr>
        <w:ind w:right="44" w:hanging="350"/>
      </w:pPr>
      <w:r>
        <w:t xml:space="preserve">развитие предпрофессионального образования по культивируемым видам спорта в рамках </w:t>
      </w:r>
      <w:r w:rsidR="00E1777B">
        <w:t>МУ ДО «СШ РМР»</w:t>
      </w:r>
      <w:r>
        <w:t xml:space="preserve"> на основе использования информационных технологий, как комплекса социально-педагогических преобразований; </w:t>
      </w:r>
    </w:p>
    <w:p w:rsidR="00685BC1" w:rsidRDefault="0067576D">
      <w:pPr>
        <w:numPr>
          <w:ilvl w:val="0"/>
          <w:numId w:val="1"/>
        </w:numPr>
        <w:spacing w:after="0" w:line="330" w:lineRule="auto"/>
        <w:ind w:right="44" w:hanging="350"/>
      </w:pPr>
      <w:r>
        <w:t xml:space="preserve">создание условий для более полного удовлетворения потребностей учащихся в области образования без отрыва от основной учёбы. </w:t>
      </w:r>
    </w:p>
    <w:p w:rsidR="00685BC1" w:rsidRDefault="0067576D">
      <w:pPr>
        <w:spacing w:after="0" w:line="259" w:lineRule="auto"/>
        <w:ind w:left="1465" w:right="0" w:firstLine="0"/>
        <w:jc w:val="left"/>
      </w:pPr>
      <w:r>
        <w:t xml:space="preserve"> </w:t>
      </w:r>
    </w:p>
    <w:p w:rsidR="00685BC1" w:rsidRDefault="0067576D">
      <w:pPr>
        <w:pStyle w:val="2"/>
        <w:spacing w:after="77"/>
        <w:ind w:right="0"/>
      </w:pPr>
      <w:r>
        <w:t xml:space="preserve">II. Организация процесса использования дистанционных образовательных технологий в </w:t>
      </w:r>
      <w:r w:rsidR="00E1777B">
        <w:t>МУ ДО «СШ РМР»</w:t>
      </w:r>
      <w:r>
        <w:t xml:space="preserve"> </w:t>
      </w:r>
    </w:p>
    <w:p w:rsidR="00685BC1" w:rsidRDefault="0067576D">
      <w:pPr>
        <w:spacing w:after="0" w:line="331" w:lineRule="auto"/>
        <w:ind w:left="-11" w:right="4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периоды особых режимных условий </w:t>
      </w:r>
      <w:r w:rsidR="00E1777B">
        <w:t>МУДО «СШ РМР»</w:t>
      </w:r>
      <w:r>
        <w:t xml:space="preserve"> обеспечивает переход учащихся на дистанционное обучение. </w:t>
      </w:r>
    </w:p>
    <w:p w:rsidR="00685BC1" w:rsidRDefault="0067576D">
      <w:pPr>
        <w:ind w:left="-11" w:right="44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Переход учащихся на изучение дополнительной образовательной программы в системе дистанционного обучения производится приказом директора на основании ст.16 и части 2 ст.28 Федерального закона от 29.12.2012 г. №273-ФЗ «Об образовании в Российской Федерации». </w:t>
      </w:r>
    </w:p>
    <w:p w:rsidR="00685BC1" w:rsidRDefault="0067576D">
      <w:pPr>
        <w:ind w:left="-11" w:right="44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МУ</w:t>
      </w:r>
      <w:r w:rsidR="00E1777B">
        <w:t xml:space="preserve"> </w:t>
      </w:r>
      <w:r>
        <w:t xml:space="preserve">ДО </w:t>
      </w:r>
      <w:r w:rsidR="00E1777B">
        <w:t>«СШ РМР»</w:t>
      </w:r>
      <w:r>
        <w:t xml:space="preserve"> доводит до участников образовательных отношений информацию о реализации дополнительных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685BC1" w:rsidRDefault="0067576D">
      <w:pPr>
        <w:spacing w:after="31"/>
        <w:ind w:left="-11" w:right="44"/>
      </w:pPr>
      <w:r>
        <w:t xml:space="preserve">2.4. </w:t>
      </w:r>
      <w:r w:rsidR="00E1777B">
        <w:t xml:space="preserve">МУ ДО «СШ </w:t>
      </w:r>
      <w:proofErr w:type="gramStart"/>
      <w:r w:rsidR="00E1777B">
        <w:t xml:space="preserve">РМР» </w:t>
      </w:r>
      <w:r>
        <w:t xml:space="preserve"> самостоятельно</w:t>
      </w:r>
      <w:proofErr w:type="gramEnd"/>
      <w:r>
        <w:t xml:space="preserve"> определяет порядок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685BC1" w:rsidRDefault="00E1777B">
      <w:pPr>
        <w:spacing w:after="23"/>
        <w:ind w:left="-11" w:right="44"/>
      </w:pPr>
      <w:r>
        <w:t xml:space="preserve">МУ ДО «СШ РМР» </w:t>
      </w:r>
      <w:r w:rsidR="0067576D">
        <w:t xml:space="preserve">самостоятельно определяет соотношение объема занятий, проводимых путем непосредственного взаимодействия тренера-преподавателя с </w:t>
      </w:r>
      <w:r w:rsidR="0067576D">
        <w:lastRenderedPageBreak/>
        <w:t xml:space="preserve">учащимся, в том числе с применением электронного обучения, дистанционных образовательных технологий. </w:t>
      </w:r>
    </w:p>
    <w:p w:rsidR="00685BC1" w:rsidRDefault="0067576D">
      <w:pPr>
        <w:ind w:left="-11" w:right="44"/>
      </w:pPr>
      <w:r>
        <w:t xml:space="preserve">Допускается отсутствие учебных занятий, проводимых путем непосредственного взаимодействия тренера-преподавателя с учащимся в учебном кабинете. </w:t>
      </w:r>
    </w:p>
    <w:p w:rsidR="00685BC1" w:rsidRDefault="0067576D">
      <w:pPr>
        <w:spacing w:after="12"/>
        <w:ind w:left="-11" w:right="44"/>
      </w:pPr>
      <w:r>
        <w:t xml:space="preserve">2.5. Оценка качества реализации программ включает в себя текущий контроль выполнения практических заданий учащимся, промежуточную и итоговую аттестацию учащихся.  </w:t>
      </w:r>
    </w:p>
    <w:p w:rsidR="00685BC1" w:rsidRDefault="0067576D">
      <w:pPr>
        <w:ind w:left="-11" w:right="44"/>
      </w:pPr>
      <w:r>
        <w:t xml:space="preserve">Текущий контроль осуществляется в дистанционном режиме и оценивается по итогам выполненной работы. </w:t>
      </w:r>
    </w:p>
    <w:p w:rsidR="00685BC1" w:rsidRDefault="0067576D">
      <w:pPr>
        <w:ind w:left="-11" w:right="44"/>
      </w:pPr>
      <w:r>
        <w:t xml:space="preserve">Промежуточная (итоговая) аттестация в дистанционном режиме обучения может осуществляться по сданным практическим заданиям учащимся. </w:t>
      </w:r>
    </w:p>
    <w:p w:rsidR="00685BC1" w:rsidRDefault="00E1777B">
      <w:pPr>
        <w:ind w:left="-11" w:right="44"/>
      </w:pPr>
      <w:r>
        <w:t xml:space="preserve">МУ ДО «СШ РМР» </w:t>
      </w:r>
      <w:r w:rsidR="0067576D">
        <w:t xml:space="preserve">размещает на своем официальном сайте в информационно-телекоммуникационной сети «Интернет» расписание онлайн (офлайн) занятий. </w:t>
      </w:r>
    </w:p>
    <w:p w:rsidR="00685BC1" w:rsidRDefault="0067576D">
      <w:pPr>
        <w:spacing w:after="0" w:line="330" w:lineRule="auto"/>
        <w:ind w:left="-11" w:right="44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В случае отмены особого режима промежуточная и итоговая аттестации проводятся в школе в режиме очного обучения. </w:t>
      </w:r>
    </w:p>
    <w:p w:rsidR="00685BC1" w:rsidRDefault="0067576D">
      <w:pPr>
        <w:spacing w:after="0" w:line="328" w:lineRule="auto"/>
        <w:ind w:left="-11" w:right="44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В ходе образовательного процесса могут применяться следующие формы и виды образовательной деятельности: Виды занятий: </w:t>
      </w:r>
    </w:p>
    <w:p w:rsidR="00685BC1" w:rsidRDefault="0067576D">
      <w:pPr>
        <w:numPr>
          <w:ilvl w:val="0"/>
          <w:numId w:val="2"/>
        </w:numPr>
        <w:spacing w:after="0" w:line="328" w:lineRule="auto"/>
        <w:ind w:right="44" w:hanging="346"/>
      </w:pPr>
      <w:r>
        <w:t xml:space="preserve">видео-лекции (офлайн: предоставляемые учащимся в качестве ресурсов в СДО, ссылок на </w:t>
      </w:r>
      <w:proofErr w:type="spellStart"/>
      <w:r>
        <w:t>интернет-ресурсы</w:t>
      </w:r>
      <w:proofErr w:type="spellEnd"/>
      <w:r>
        <w:t xml:space="preserve">; онлайн: с использованием свободно распространяемых сред для проведения </w:t>
      </w:r>
      <w:proofErr w:type="spellStart"/>
      <w:r>
        <w:t>вебинаров</w:t>
      </w:r>
      <w:proofErr w:type="spellEnd"/>
      <w:r>
        <w:t xml:space="preserve">);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видеоконференции, форумы, дискуссии, (офлайн: на базе СДО, используя инструменты среды </w:t>
      </w:r>
      <w:proofErr w:type="spellStart"/>
      <w:r>
        <w:t>Moodle</w:t>
      </w:r>
      <w:proofErr w:type="spellEnd"/>
      <w:r>
        <w:t xml:space="preserve">; онлайн - с использованием свободно распространяемых сред для проведения </w:t>
      </w:r>
      <w:proofErr w:type="spellStart"/>
      <w:r>
        <w:t>вебинаров</w:t>
      </w:r>
      <w:proofErr w:type="spellEnd"/>
      <w:r>
        <w:t xml:space="preserve"> (</w:t>
      </w:r>
      <w:proofErr w:type="spellStart"/>
      <w:r>
        <w:t>Webex</w:t>
      </w:r>
      <w:proofErr w:type="spellEnd"/>
      <w:r>
        <w:t xml:space="preserve"> и др.);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семинары (офлайн - семинары, настраиваемые в среде </w:t>
      </w:r>
      <w:proofErr w:type="spellStart"/>
      <w:r>
        <w:t>Moodle</w:t>
      </w:r>
      <w:proofErr w:type="spellEnd"/>
      <w:r>
        <w:t xml:space="preserve">; онлайн - семинары и практические занятия на базе свободно распространяемых сред для проведения </w:t>
      </w:r>
      <w:proofErr w:type="spellStart"/>
      <w:r>
        <w:t>вебинаров</w:t>
      </w:r>
      <w:proofErr w:type="spellEnd"/>
      <w:r>
        <w:t xml:space="preserve">);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чат (онлайн-консультации в СДО с помощью инструмента «чат» либо проведение </w:t>
      </w:r>
      <w:proofErr w:type="spellStart"/>
      <w:r>
        <w:t>вебинара</w:t>
      </w:r>
      <w:proofErr w:type="spellEnd"/>
      <w:r>
        <w:t xml:space="preserve"> с использованием свободно распространяемых сред (</w:t>
      </w:r>
      <w:proofErr w:type="spellStart"/>
      <w:r>
        <w:t>Webex</w:t>
      </w:r>
      <w:proofErr w:type="spellEnd"/>
      <w:r>
        <w:t xml:space="preserve"> и др.); </w:t>
      </w:r>
    </w:p>
    <w:p w:rsidR="00685BC1" w:rsidRDefault="0067576D">
      <w:pPr>
        <w:numPr>
          <w:ilvl w:val="0"/>
          <w:numId w:val="2"/>
        </w:numPr>
        <w:spacing w:after="0" w:line="330" w:lineRule="auto"/>
        <w:ind w:right="44" w:hanging="346"/>
      </w:pPr>
      <w:r>
        <w:t xml:space="preserve">видео-консультирование, в том числе в форме </w:t>
      </w:r>
      <w:proofErr w:type="spellStart"/>
      <w:r>
        <w:t>вебинаров</w:t>
      </w:r>
      <w:proofErr w:type="spellEnd"/>
      <w:r>
        <w:t xml:space="preserve">, очный или дистанционный прием итогового теста, в том числе в форме </w:t>
      </w:r>
      <w:proofErr w:type="spellStart"/>
      <w:r>
        <w:t>вебинара</w:t>
      </w:r>
      <w:proofErr w:type="spellEnd"/>
      <w:r>
        <w:t xml:space="preserve">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дистанционные конкурсы, мастер-классы;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веб-занятия, электронные экскурсии, телеконференции; </w:t>
      </w:r>
    </w:p>
    <w:p w:rsidR="00685BC1" w:rsidRDefault="0067576D">
      <w:pPr>
        <w:numPr>
          <w:ilvl w:val="0"/>
          <w:numId w:val="2"/>
        </w:numPr>
        <w:spacing w:after="20" w:line="308" w:lineRule="auto"/>
        <w:ind w:right="44" w:hanging="346"/>
      </w:pPr>
      <w:r>
        <w:t xml:space="preserve">контроль результатов обучения (офлайн - выполнение и проверка заданий, замечания и комментарии по ним, тестирование, опросы, онлайн - проведение </w:t>
      </w:r>
      <w:r>
        <w:tab/>
        <w:t xml:space="preserve">опросов </w:t>
      </w:r>
      <w:r>
        <w:tab/>
        <w:t xml:space="preserve">может </w:t>
      </w:r>
      <w:r>
        <w:tab/>
        <w:t xml:space="preserve">осуществляться </w:t>
      </w:r>
      <w:r>
        <w:tab/>
        <w:t xml:space="preserve">посредством видеоконференцсвязи). </w:t>
      </w:r>
    </w:p>
    <w:p w:rsidR="00685BC1" w:rsidRDefault="0067576D">
      <w:pPr>
        <w:spacing w:after="0" w:line="326" w:lineRule="auto"/>
        <w:ind w:left="-11" w:right="44"/>
      </w:pPr>
      <w:r>
        <w:lastRenderedPageBreak/>
        <w:t xml:space="preserve">2.8. Для организации электронного обучения наиболее эффективным являются следующие формы учебного инструментария: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лекция, представляющая собой последовательность страниц, которые могут отображаться линейно, как презентации, нелинейно, с ветвлениями или условными переходами между страницами, либо комбинированно, с использованием обоих вариантов;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глоссарий, позволяющий создавать и поддерживать список определений в формате словаря с возможностью производить поиск и перемещение по записям, используя алфавит, категории, даты и имена и автоматическим преобразованием в ссылки </w:t>
      </w:r>
      <w:proofErr w:type="gramStart"/>
      <w:r>
        <w:t>терминов глоссария</w:t>
      </w:r>
      <w:proofErr w:type="gramEnd"/>
      <w:r>
        <w:t xml:space="preserve"> встречающихся в тексте;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база данных, расширяющая возможности глоссария и позволяющая определять произвольную структуру записей (данных) и поддерживающая такие типы полей, как: дата, картинка, ссылка, текстовая область, текстовое поле, файл, число, широта/долгота;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тест с созданием единой базы тестовых заданий, используемых в тестах различных курсов, обеспечением возможности при необходимости автоматического оценивания и определением различных ограничений по работе с тестом: время начала и окончания тестирования, задержки по времени между попытками, количество попыток, пароль на доступ, доступ только с определенных сетевых адресов и др.; </w:t>
      </w:r>
    </w:p>
    <w:p w:rsidR="00685BC1" w:rsidRDefault="0067576D">
      <w:pPr>
        <w:numPr>
          <w:ilvl w:val="0"/>
          <w:numId w:val="2"/>
        </w:numPr>
        <w:spacing w:after="0" w:line="329" w:lineRule="auto"/>
        <w:ind w:right="44" w:hanging="346"/>
      </w:pPr>
      <w:r>
        <w:t xml:space="preserve">задание, дающее возможность учащемуся дать ответ в виде текста, файла, нескольких файлов; </w:t>
      </w:r>
    </w:p>
    <w:p w:rsidR="00685BC1" w:rsidRDefault="0067576D">
      <w:pPr>
        <w:numPr>
          <w:ilvl w:val="0"/>
          <w:numId w:val="2"/>
        </w:numPr>
        <w:spacing w:after="0" w:line="330" w:lineRule="auto"/>
        <w:ind w:right="44" w:hanging="346"/>
      </w:pPr>
      <w:r>
        <w:t xml:space="preserve">семинар, </w:t>
      </w:r>
      <w:r>
        <w:tab/>
        <w:t xml:space="preserve">позволяющий </w:t>
      </w:r>
      <w:r>
        <w:tab/>
        <w:t xml:space="preserve">проводить </w:t>
      </w:r>
      <w:r>
        <w:tab/>
        <w:t xml:space="preserve">многопозиционное </w:t>
      </w:r>
      <w:r>
        <w:tab/>
        <w:t xml:space="preserve">и многокритериальное оценивание работ; </w:t>
      </w:r>
    </w:p>
    <w:p w:rsidR="00685BC1" w:rsidRDefault="0067576D">
      <w:pPr>
        <w:numPr>
          <w:ilvl w:val="0"/>
          <w:numId w:val="2"/>
        </w:numPr>
        <w:ind w:right="44" w:hanging="346"/>
      </w:pPr>
      <w:proofErr w:type="spellStart"/>
      <w:r>
        <w:t>вебинар</w:t>
      </w:r>
      <w:proofErr w:type="spellEnd"/>
      <w:r>
        <w:t xml:space="preserve">, обеспечивающий возможность проведения видео-лекций и видеоконференций непосредственно в курсах, позволяющий гибко управлять ролями (участник, модератор), использовать наряду с </w:t>
      </w:r>
      <w:proofErr w:type="gramStart"/>
      <w:r>
        <w:t>видео-вещанием</w:t>
      </w:r>
      <w:proofErr w:type="gramEnd"/>
      <w:r>
        <w:t xml:space="preserve">, белую доску, а также загрузку графических файлов любым из участников сессии, различные типы форумов: новостной, стандартный форум для общих обсуждений, простое обсуждение, каждый открывает одну тему, вопрос-ответ; </w:t>
      </w:r>
    </w:p>
    <w:p w:rsidR="00685BC1" w:rsidRDefault="0067576D">
      <w:pPr>
        <w:numPr>
          <w:ilvl w:val="0"/>
          <w:numId w:val="2"/>
        </w:numPr>
        <w:spacing w:after="2" w:line="322" w:lineRule="auto"/>
        <w:ind w:right="44" w:hanging="346"/>
      </w:pPr>
      <w:r>
        <w:t xml:space="preserve">чат с использованием поддержки, картинок, математических формул и т.п.; </w:t>
      </w:r>
    </w:p>
    <w:p w:rsidR="00685BC1" w:rsidRDefault="0067576D">
      <w:pPr>
        <w:numPr>
          <w:ilvl w:val="0"/>
          <w:numId w:val="2"/>
        </w:numPr>
        <w:spacing w:after="0" w:line="326" w:lineRule="auto"/>
        <w:ind w:right="44" w:hanging="346"/>
      </w:pPr>
      <w:r>
        <w:t xml:space="preserve">опрос, используемый для голосования или сбора мнений по какому-либо вопросу; </w:t>
      </w:r>
    </w:p>
    <w:p w:rsidR="00685BC1" w:rsidRDefault="0067576D">
      <w:pPr>
        <w:numPr>
          <w:ilvl w:val="0"/>
          <w:numId w:val="2"/>
        </w:numPr>
        <w:spacing w:after="0" w:line="327" w:lineRule="auto"/>
        <w:ind w:right="44" w:hanging="346"/>
      </w:pPr>
      <w:proofErr w:type="spellStart"/>
      <w:r>
        <w:t>wiki</w:t>
      </w:r>
      <w:proofErr w:type="spellEnd"/>
      <w:r>
        <w:t xml:space="preserve">-страница, обеспечивающая возможность редактировать любым пользователем; </w:t>
      </w:r>
    </w:p>
    <w:p w:rsidR="00685BC1" w:rsidRDefault="0067576D">
      <w:pPr>
        <w:numPr>
          <w:ilvl w:val="0"/>
          <w:numId w:val="2"/>
        </w:numPr>
        <w:spacing w:after="0" w:line="328" w:lineRule="auto"/>
        <w:ind w:right="44" w:hanging="346"/>
      </w:pPr>
      <w:r>
        <w:lastRenderedPageBreak/>
        <w:t xml:space="preserve">блог, позволяющий каждому участнику образовательного процесса вести закрытые дневники и, по желанию, публиковать записи на сайте для просмотра другими пользователями. </w:t>
      </w:r>
    </w:p>
    <w:p w:rsidR="00685BC1" w:rsidRDefault="0067576D">
      <w:pPr>
        <w:ind w:left="-11" w:right="44" w:firstLine="504"/>
      </w:pPr>
      <w:r>
        <w:t xml:space="preserve">2.4. В зависимости от способа коммуникации тренера-преподавателя и учащегося можно выделить следующие формы организации электронного обучения: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самообучение, организуемое посредством взаимодействия, учащегося с образовательными ресурсами, при этом контакты с другими участниками образовательного процесса минимизированы; </w:t>
      </w:r>
    </w:p>
    <w:p w:rsidR="00685BC1" w:rsidRDefault="0067576D">
      <w:pPr>
        <w:numPr>
          <w:ilvl w:val="0"/>
          <w:numId w:val="2"/>
        </w:numPr>
        <w:ind w:right="44" w:hanging="346"/>
      </w:pPr>
      <w:r>
        <w:t xml:space="preserve">индивидуальное обучение, основанное на взаимодействии учащегося с образовательными ресурсами, а также с педагогом в индивидуальном обучении; </w:t>
      </w:r>
    </w:p>
    <w:p w:rsidR="00685BC1" w:rsidRDefault="0067576D">
      <w:pPr>
        <w:numPr>
          <w:ilvl w:val="0"/>
          <w:numId w:val="2"/>
        </w:numPr>
        <w:spacing w:after="0" w:line="332" w:lineRule="auto"/>
        <w:ind w:right="44" w:hanging="346"/>
      </w:pPr>
      <w:r>
        <w:t xml:space="preserve">обучение в группе, предполагающее активное взаимодействие всех участников учебного процесса. </w:t>
      </w:r>
    </w:p>
    <w:p w:rsidR="00685BC1" w:rsidRDefault="0067576D">
      <w:pPr>
        <w:ind w:left="-11" w:right="44" w:firstLine="494"/>
      </w:pPr>
      <w:r>
        <w:t xml:space="preserve">Каждый из указанных подходов в организации электронного обучения характеризуется спектром педагогических методов и приёмов обучения. </w:t>
      </w:r>
    </w:p>
    <w:p w:rsidR="00685BC1" w:rsidRDefault="0067576D">
      <w:pPr>
        <w:spacing w:after="0" w:line="325" w:lineRule="auto"/>
        <w:ind w:left="-11" w:right="44" w:firstLine="504"/>
      </w:pPr>
      <w:r>
        <w:t xml:space="preserve">2.5. Основными элементами организации электронного обучения являются следующие: </w:t>
      </w:r>
    </w:p>
    <w:p w:rsidR="00685BC1" w:rsidRDefault="0067576D" w:rsidP="00E1777B">
      <w:pPr>
        <w:numPr>
          <w:ilvl w:val="2"/>
          <w:numId w:val="3"/>
        </w:numPr>
        <w:spacing w:after="0" w:line="331" w:lineRule="auto"/>
        <w:ind w:left="0" w:right="44" w:firstLine="504"/>
      </w:pPr>
      <w:r>
        <w:t xml:space="preserve">Многоканальность доставки образовательного контента учащимся с помощью используемых ИКТ; </w:t>
      </w:r>
    </w:p>
    <w:p w:rsidR="00685BC1" w:rsidRDefault="0067576D" w:rsidP="00E1777B">
      <w:pPr>
        <w:numPr>
          <w:ilvl w:val="2"/>
          <w:numId w:val="3"/>
        </w:numPr>
        <w:ind w:left="0" w:right="44" w:firstLine="504"/>
      </w:pPr>
      <w:r>
        <w:t xml:space="preserve">В качестве средств доставки контента или обеспечения повышения ее эффективности могут выступать: локальная сеть учебного заведения или информационно-образовательная среда, взаимодействие в которой происходит посредством сети интернет; компьютеры и презентационное оборудование в совокупности с используемыми в процессе очных занятий презентациями, анимацией и пр.; </w:t>
      </w:r>
    </w:p>
    <w:p w:rsidR="00685BC1" w:rsidRDefault="0067576D" w:rsidP="00E1777B">
      <w:pPr>
        <w:numPr>
          <w:ilvl w:val="2"/>
          <w:numId w:val="3"/>
        </w:numPr>
        <w:spacing w:after="0" w:line="328" w:lineRule="auto"/>
        <w:ind w:left="0" w:right="44" w:firstLine="504"/>
      </w:pPr>
      <w:r>
        <w:t xml:space="preserve">Средства поддержки методической работы педагога при обучении в ИКТ-насыщенной среде (электронная библиотека, </w:t>
      </w:r>
      <w:proofErr w:type="spellStart"/>
      <w:r>
        <w:t>медиатека</w:t>
      </w:r>
      <w:proofErr w:type="spellEnd"/>
      <w:r>
        <w:t xml:space="preserve">, электронный каталог традиционной библиотеки учебного заведения и т.д.); </w:t>
      </w:r>
    </w:p>
    <w:p w:rsidR="00685BC1" w:rsidRDefault="0067576D" w:rsidP="00E1777B">
      <w:pPr>
        <w:numPr>
          <w:ilvl w:val="2"/>
          <w:numId w:val="3"/>
        </w:numPr>
        <w:spacing w:after="0" w:line="328" w:lineRule="auto"/>
        <w:ind w:left="0" w:right="44" w:firstLine="504"/>
      </w:pPr>
      <w:r>
        <w:t xml:space="preserve">Расширенный набор средств удаленного взаимодействия, учащегося с тренером-преподавателем: видеоконференции; электронная почта; образовательные </w:t>
      </w:r>
      <w:proofErr w:type="spellStart"/>
      <w:r>
        <w:t>интернет-ресурсы</w:t>
      </w:r>
      <w:proofErr w:type="spellEnd"/>
      <w:r>
        <w:t xml:space="preserve">; трансляция или запись лекций; </w:t>
      </w:r>
    </w:p>
    <w:p w:rsidR="00685BC1" w:rsidRDefault="0067576D" w:rsidP="00E1777B">
      <w:pPr>
        <w:numPr>
          <w:ilvl w:val="2"/>
          <w:numId w:val="3"/>
        </w:numPr>
        <w:ind w:left="0" w:right="44" w:firstLine="504"/>
      </w:pPr>
      <w:r>
        <w:t xml:space="preserve">Современные средства повышения эффективности оценивания результатов обучения, предполагающие включение контрольных элементов, использование компьютерного тестирования; </w:t>
      </w:r>
    </w:p>
    <w:p w:rsidR="00685BC1" w:rsidRDefault="0067576D" w:rsidP="00E1777B">
      <w:pPr>
        <w:numPr>
          <w:ilvl w:val="2"/>
          <w:numId w:val="3"/>
        </w:numPr>
        <w:spacing w:after="12"/>
        <w:ind w:left="0" w:right="44" w:firstLine="504"/>
      </w:pPr>
      <w:r>
        <w:t xml:space="preserve">Для учета результатов образовательной деятельности используется электронная система учета уровня освоения программного материала. </w:t>
      </w:r>
    </w:p>
    <w:p w:rsidR="00685BC1" w:rsidRDefault="0067576D">
      <w:pPr>
        <w:spacing w:after="83" w:line="259" w:lineRule="auto"/>
        <w:ind w:left="1550" w:right="0" w:firstLine="0"/>
        <w:jc w:val="left"/>
      </w:pPr>
      <w:r>
        <w:lastRenderedPageBreak/>
        <w:t xml:space="preserve"> </w:t>
      </w:r>
    </w:p>
    <w:p w:rsidR="00685BC1" w:rsidRDefault="0067576D">
      <w:pPr>
        <w:pStyle w:val="2"/>
        <w:ind w:right="61"/>
      </w:pPr>
      <w:r>
        <w:t xml:space="preserve">Ш.УЧАСТНИКИ ОБРАЗОВАТЕЛЬНОГО ПРОЦЕССА </w:t>
      </w:r>
    </w:p>
    <w:p w:rsidR="00685BC1" w:rsidRDefault="0067576D">
      <w:pPr>
        <w:ind w:left="-11" w:right="44"/>
      </w:pPr>
      <w:r>
        <w:t>3.</w:t>
      </w:r>
      <w:proofErr w:type="gramStart"/>
      <w:r>
        <w:t>1.Участниками</w:t>
      </w:r>
      <w:proofErr w:type="gramEnd"/>
      <w:r>
        <w:t xml:space="preserve"> образовательного процесса в системе дистанционного обучения являются: </w:t>
      </w:r>
    </w:p>
    <w:p w:rsidR="00685BC1" w:rsidRDefault="0067576D">
      <w:pPr>
        <w:numPr>
          <w:ilvl w:val="0"/>
          <w:numId w:val="4"/>
        </w:numPr>
        <w:ind w:right="44" w:hanging="163"/>
      </w:pPr>
      <w:r>
        <w:t xml:space="preserve">учащиеся; </w:t>
      </w:r>
    </w:p>
    <w:p w:rsidR="00685BC1" w:rsidRDefault="0067576D">
      <w:pPr>
        <w:numPr>
          <w:ilvl w:val="0"/>
          <w:numId w:val="4"/>
        </w:numPr>
        <w:ind w:right="44" w:hanging="163"/>
      </w:pPr>
      <w:r>
        <w:t xml:space="preserve">тренеры-преподаватели; </w:t>
      </w:r>
    </w:p>
    <w:p w:rsidR="00685BC1" w:rsidRDefault="0067576D">
      <w:pPr>
        <w:numPr>
          <w:ilvl w:val="0"/>
          <w:numId w:val="4"/>
        </w:numPr>
        <w:ind w:right="44" w:hanging="163"/>
      </w:pPr>
      <w:r>
        <w:t xml:space="preserve">заместитель директора по учебно-спортивной работе; </w:t>
      </w:r>
    </w:p>
    <w:p w:rsidR="00E1777B" w:rsidRDefault="00E1777B">
      <w:pPr>
        <w:numPr>
          <w:ilvl w:val="0"/>
          <w:numId w:val="4"/>
        </w:numPr>
        <w:ind w:right="44" w:hanging="163"/>
      </w:pPr>
      <w:r>
        <w:t>инструкторы по физической культуре</w:t>
      </w:r>
      <w:r w:rsidR="0067576D">
        <w:t>;</w:t>
      </w:r>
    </w:p>
    <w:p w:rsidR="00685BC1" w:rsidRDefault="00E1777B">
      <w:pPr>
        <w:numPr>
          <w:ilvl w:val="0"/>
          <w:numId w:val="4"/>
        </w:numPr>
        <w:ind w:right="44" w:hanging="163"/>
      </w:pPr>
      <w:r>
        <w:t>инструкторы – методисты;</w:t>
      </w:r>
      <w:r w:rsidR="0067576D">
        <w:t xml:space="preserve"> </w:t>
      </w:r>
    </w:p>
    <w:p w:rsidR="00685BC1" w:rsidRDefault="0067576D">
      <w:pPr>
        <w:numPr>
          <w:ilvl w:val="0"/>
          <w:numId w:val="4"/>
        </w:numPr>
        <w:ind w:right="44" w:hanging="163"/>
      </w:pPr>
      <w:r>
        <w:t xml:space="preserve">родители (законные представители) учащихся. </w:t>
      </w:r>
    </w:p>
    <w:p w:rsidR="00685BC1" w:rsidRDefault="0067576D">
      <w:pPr>
        <w:spacing w:after="0"/>
        <w:ind w:left="-11" w:right="44"/>
      </w:pPr>
      <w:r>
        <w:t xml:space="preserve">3.2. Тренером-преподавателем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685BC1" w:rsidRDefault="0067576D">
      <w:pPr>
        <w:spacing w:after="80" w:line="259" w:lineRule="auto"/>
        <w:ind w:left="10" w:right="0" w:firstLine="0"/>
        <w:jc w:val="center"/>
      </w:pPr>
      <w:r>
        <w:t xml:space="preserve"> </w:t>
      </w:r>
    </w:p>
    <w:p w:rsidR="00685BC1" w:rsidRDefault="0067576D">
      <w:pPr>
        <w:pStyle w:val="2"/>
        <w:spacing w:after="107"/>
        <w:ind w:right="56"/>
      </w:pPr>
      <w:r>
        <w:t xml:space="preserve">IV. ФУНКЦИИ АДМИНИСТРАЦИИ ОБРАЗОВАТЕЛЬНОЙ </w:t>
      </w:r>
    </w:p>
    <w:p w:rsidR="00685BC1" w:rsidRDefault="0067576D">
      <w:pPr>
        <w:spacing w:after="80" w:line="259" w:lineRule="auto"/>
        <w:ind w:left="77" w:right="0" w:hanging="10"/>
        <w:jc w:val="left"/>
      </w:pPr>
      <w:r>
        <w:rPr>
          <w:b/>
        </w:rPr>
        <w:t xml:space="preserve">ОРГАНИЗАЦИИ ПРИ РЕЖИМЕ ДИСТАНЦИОННОГО ОБУЧЕНИЯ: </w:t>
      </w:r>
    </w:p>
    <w:p w:rsidR="00685BC1" w:rsidRDefault="0067576D">
      <w:pPr>
        <w:ind w:left="572" w:right="44" w:firstLine="0"/>
      </w:pPr>
      <w:r>
        <w:t xml:space="preserve">4.1. Директор </w:t>
      </w:r>
      <w:r w:rsidR="00E1777B">
        <w:t>МУ ДО «СШ РМР»</w:t>
      </w:r>
      <w:r>
        <w:t xml:space="preserve">: </w:t>
      </w:r>
    </w:p>
    <w:p w:rsidR="00685BC1" w:rsidRDefault="0067576D">
      <w:pPr>
        <w:ind w:left="-11" w:right="44"/>
      </w:pPr>
      <w:r>
        <w:t xml:space="preserve">4.1.1.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 </w:t>
      </w:r>
    </w:p>
    <w:p w:rsidR="00685BC1" w:rsidRDefault="0067576D">
      <w:pPr>
        <w:spacing w:after="0" w:line="321" w:lineRule="auto"/>
        <w:ind w:left="572" w:right="44" w:firstLine="0"/>
      </w:pPr>
      <w:r>
        <w:t xml:space="preserve">4.1.2. Контролирует соблюдение работниками учреждения режима работы. </w:t>
      </w:r>
    </w:p>
    <w:p w:rsidR="00685BC1" w:rsidRDefault="0067576D">
      <w:pPr>
        <w:ind w:left="-11" w:right="44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Осуществляет контроль реализации мероприятий, направленных на обеспечение выполнения дополнительных образовательных программ посредством дистанционного обучения. </w:t>
      </w:r>
    </w:p>
    <w:p w:rsidR="00685BC1" w:rsidRDefault="0067576D">
      <w:pPr>
        <w:ind w:left="-11" w:right="44"/>
      </w:pPr>
      <w:r>
        <w:t>4.1.4.</w:t>
      </w:r>
      <w:r>
        <w:rPr>
          <w:rFonts w:ascii="Arial" w:eastAsia="Arial" w:hAnsi="Arial" w:cs="Arial"/>
        </w:rPr>
        <w:t xml:space="preserve"> </w:t>
      </w:r>
      <w:r>
        <w:t xml:space="preserve">Принимает управленческие решения, направленные на повышение качества работы образовательной организации в дни, когда учащиеся не посещают школу. </w:t>
      </w:r>
    </w:p>
    <w:p w:rsidR="00685BC1" w:rsidRDefault="0067576D">
      <w:pPr>
        <w:spacing w:after="0"/>
        <w:ind w:left="572" w:right="44" w:firstLine="0"/>
      </w:pPr>
      <w:r>
        <w:t xml:space="preserve">4.2. Заместитель директора: </w:t>
      </w:r>
    </w:p>
    <w:p w:rsidR="00685BC1" w:rsidRDefault="0067576D">
      <w:pPr>
        <w:ind w:left="-11" w:right="44"/>
      </w:pPr>
      <w:r>
        <w:t xml:space="preserve">4.2.1. Организует образовательную деятельность, контролирует выполнение дополнительных образовательных программ учащимися, результаты образовательной деятельности. </w:t>
      </w:r>
    </w:p>
    <w:p w:rsidR="00685BC1" w:rsidRDefault="0067576D">
      <w:pPr>
        <w:ind w:left="-11" w:right="44"/>
      </w:pPr>
      <w:r>
        <w:t xml:space="preserve">4.2.2. Осуществляет информирование всех участников образовательных отношений (тренеров-преподавателей, учащихся, родителей (законных </w:t>
      </w:r>
      <w:r>
        <w:lastRenderedPageBreak/>
        <w:t xml:space="preserve">представителей) иных работников) об организации дистанционной работы в дни неблагоприятных погодных условий, на период карантина и др. </w:t>
      </w:r>
    </w:p>
    <w:p w:rsidR="00685BC1" w:rsidRDefault="0067576D">
      <w:pPr>
        <w:ind w:left="573" w:right="44" w:firstLine="0"/>
      </w:pPr>
      <w:r>
        <w:t xml:space="preserve">4.2.3. Осуществляет контроль за успеваемостью учащихся. </w:t>
      </w:r>
    </w:p>
    <w:p w:rsidR="00685BC1" w:rsidRDefault="0067576D">
      <w:pPr>
        <w:spacing w:after="0" w:line="322" w:lineRule="auto"/>
        <w:ind w:left="-11" w:right="44"/>
      </w:pPr>
      <w:r>
        <w:t xml:space="preserve">4.2.4. Вносит изменения по необходимости в документацию учебного процесса. </w:t>
      </w:r>
    </w:p>
    <w:p w:rsidR="00685BC1" w:rsidRDefault="0067576D">
      <w:pPr>
        <w:spacing w:after="0" w:line="325" w:lineRule="auto"/>
        <w:ind w:left="-11" w:right="44"/>
      </w:pPr>
      <w:r>
        <w:t xml:space="preserve">4.2.5. Осуществляет контроль своевременного прохождения учащимися промежуточной и итоговой аттестаций. </w:t>
      </w:r>
    </w:p>
    <w:p w:rsidR="00685BC1" w:rsidRDefault="0067576D">
      <w:pPr>
        <w:ind w:left="573" w:right="44" w:firstLine="0"/>
      </w:pPr>
      <w:r>
        <w:t xml:space="preserve">4.3. Инструктор-методист: </w:t>
      </w:r>
    </w:p>
    <w:p w:rsidR="00685BC1" w:rsidRDefault="0067576D">
      <w:pPr>
        <w:spacing w:after="0" w:line="329" w:lineRule="auto"/>
        <w:ind w:left="-11" w:right="44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Размещает на сайте школы методические материалы для обеспечения дистанционного обучения. </w:t>
      </w:r>
    </w:p>
    <w:p w:rsidR="00685BC1" w:rsidRDefault="0067576D">
      <w:pPr>
        <w:spacing w:after="79" w:line="259" w:lineRule="auto"/>
        <w:ind w:left="14" w:right="0" w:firstLine="0"/>
        <w:jc w:val="center"/>
      </w:pPr>
      <w:r>
        <w:t xml:space="preserve"> </w:t>
      </w:r>
    </w:p>
    <w:p w:rsidR="00685BC1" w:rsidRDefault="0067576D">
      <w:pPr>
        <w:spacing w:after="106" w:line="259" w:lineRule="auto"/>
        <w:ind w:left="572" w:right="0" w:hanging="10"/>
        <w:jc w:val="left"/>
      </w:pPr>
      <w:r>
        <w:rPr>
          <w:b/>
        </w:rPr>
        <w:t xml:space="preserve">V. ФУНКЦИИ ТРЕНЕРОВ-ПРЕПОДАВАТЕЛЕЙ НА ПЕРИОД </w:t>
      </w:r>
    </w:p>
    <w:p w:rsidR="00685BC1" w:rsidRDefault="0067576D">
      <w:pPr>
        <w:pStyle w:val="2"/>
        <w:spacing w:after="88"/>
        <w:ind w:right="54"/>
      </w:pPr>
      <w:r>
        <w:t xml:space="preserve">ДИСТАНЦИОННОГО ОБУЧЕНИЯ </w:t>
      </w:r>
    </w:p>
    <w:p w:rsidR="00685BC1" w:rsidRDefault="0067576D">
      <w:pPr>
        <w:ind w:left="-11" w:right="44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С целью прохождения дополнительных образовательных программ в полном объеме тренеры-преподаватели применяют разнообразные формы дистанционного обучения, исходя из индивидуальных возможностей учащегося и по договоренности с родителями (законными представителями). </w:t>
      </w:r>
    </w:p>
    <w:p w:rsidR="00685BC1" w:rsidRDefault="0067576D">
      <w:pPr>
        <w:ind w:left="-11" w:right="44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Тренеры-преподаватели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685BC1" w:rsidRDefault="0067576D">
      <w:pPr>
        <w:ind w:left="584" w:right="44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Обязательными условиями дистанционного обучения является: </w:t>
      </w:r>
    </w:p>
    <w:p w:rsidR="00685BC1" w:rsidRDefault="0067576D">
      <w:pPr>
        <w:ind w:left="-11" w:right="44"/>
      </w:pPr>
      <w:r>
        <w:t>5.3.1.</w:t>
      </w:r>
      <w:r>
        <w:rPr>
          <w:rFonts w:ascii="Arial" w:eastAsia="Arial" w:hAnsi="Arial" w:cs="Arial"/>
        </w:rPr>
        <w:t xml:space="preserve"> </w:t>
      </w:r>
      <w:r>
        <w:t xml:space="preserve">Планирование тренерами-преподавателями своей педагогической деятельности с учетом электронного обучения с применением дистанционных образовательных технологий; создавать простейшие, необходимые и интересные для учащихся, электронные ресурсы и задания. </w:t>
      </w:r>
    </w:p>
    <w:p w:rsidR="00685BC1" w:rsidRDefault="0067576D">
      <w:pPr>
        <w:spacing w:after="0" w:line="328" w:lineRule="auto"/>
        <w:ind w:left="-11" w:right="44"/>
      </w:pPr>
      <w:r>
        <w:t>5.3.2.</w:t>
      </w:r>
      <w:r>
        <w:rPr>
          <w:rFonts w:ascii="Arial" w:eastAsia="Arial" w:hAnsi="Arial" w:cs="Arial"/>
        </w:rPr>
        <w:t xml:space="preserve"> </w:t>
      </w:r>
      <w:r>
        <w:t xml:space="preserve">Своевременное оформление и предоставление учебной документации в учебную часть. </w:t>
      </w:r>
    </w:p>
    <w:p w:rsidR="00685BC1" w:rsidRDefault="0067576D">
      <w:pPr>
        <w:ind w:left="-11" w:right="44"/>
      </w:pPr>
      <w:r>
        <w:t xml:space="preserve">5.3.3. 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учащихся. </w:t>
      </w:r>
    </w:p>
    <w:p w:rsidR="00685BC1" w:rsidRDefault="0067576D">
      <w:pPr>
        <w:ind w:left="585" w:right="44" w:firstLine="0"/>
      </w:pPr>
      <w:r>
        <w:t>5.3.4.</w:t>
      </w:r>
      <w:r>
        <w:rPr>
          <w:rFonts w:ascii="Arial" w:eastAsia="Arial" w:hAnsi="Arial" w:cs="Arial"/>
        </w:rPr>
        <w:t xml:space="preserve"> </w:t>
      </w:r>
      <w:r>
        <w:t xml:space="preserve">Контроль процесса получения информации учащимися. </w:t>
      </w:r>
    </w:p>
    <w:p w:rsidR="00685BC1" w:rsidRDefault="0067576D">
      <w:pPr>
        <w:spacing w:line="329" w:lineRule="auto"/>
        <w:ind w:left="-11" w:right="44"/>
      </w:pPr>
      <w:r>
        <w:t>5.3.5.</w:t>
      </w:r>
      <w:r>
        <w:rPr>
          <w:rFonts w:ascii="Arial" w:eastAsia="Arial" w:hAnsi="Arial" w:cs="Arial"/>
        </w:rPr>
        <w:t xml:space="preserve"> </w:t>
      </w:r>
      <w:r>
        <w:t xml:space="preserve">Контроль режима учебного времени в дистанционном формате (выход учащегося на связь в режиме онлайн). </w:t>
      </w:r>
    </w:p>
    <w:p w:rsidR="00685BC1" w:rsidRDefault="0067576D">
      <w:pPr>
        <w:spacing w:after="11"/>
        <w:ind w:left="-11" w:right="44" w:firstLine="720"/>
      </w:pPr>
      <w:r>
        <w:lastRenderedPageBreak/>
        <w:t xml:space="preserve">5.3.6. Выражение тренерами-преподавателями своего отношения к работам учащимся в виде текстовых или аудио рецензий, устных онлайн-консультаций. </w:t>
      </w:r>
    </w:p>
    <w:p w:rsidR="00685BC1" w:rsidRDefault="0067576D">
      <w:pPr>
        <w:spacing w:after="0" w:line="259" w:lineRule="auto"/>
        <w:ind w:left="1234" w:right="0" w:firstLine="0"/>
        <w:jc w:val="left"/>
      </w:pPr>
      <w:r>
        <w:t xml:space="preserve"> </w:t>
      </w:r>
    </w:p>
    <w:p w:rsidR="00685BC1" w:rsidRDefault="0067576D">
      <w:pPr>
        <w:pStyle w:val="2"/>
        <w:spacing w:after="77"/>
      </w:pPr>
      <w:r>
        <w:t xml:space="preserve">VI. ФУНКЦИИ УЧАЩИХСЯ И РОДИТЕЛЕЙ (ЗАКОННЫХ ПРЕДСТАВИТЕЛЕЙ) ПРИ ИСПОЛЬЗОВАНИИ ДИСТАНЦИОННОГО ОБУЧЕНИЯ </w:t>
      </w:r>
    </w:p>
    <w:p w:rsidR="00685BC1" w:rsidRDefault="0067576D">
      <w:pPr>
        <w:ind w:left="-11" w:right="44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тренером-преподавателем индивидуально). </w:t>
      </w:r>
    </w:p>
    <w:p w:rsidR="00685BC1" w:rsidRDefault="0067576D">
      <w:pPr>
        <w:ind w:left="-11" w:right="44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период дистанционного обучения учащиеся обязаны выполнять задания дистанционных занятий, добросовестно осваивать дополнительную образовательную программу, осуществлять самостоятельную подготовку к занятиям, своевременно предоставлять тренерам-преподавателям домашнее задание на адрес электронной почты преподавателя, в мессенджеры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на сайт школы (по договоренности). </w:t>
      </w:r>
    </w:p>
    <w:p w:rsidR="00685BC1" w:rsidRDefault="0067576D">
      <w:pPr>
        <w:ind w:left="-11" w:right="44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Связь учащихся с тренерами-преподавателями поддерживается посредством контактных телефонов, электронных ресурсов (п.1.8. настоящего Положения) </w:t>
      </w:r>
    </w:p>
    <w:p w:rsidR="00685BC1" w:rsidRDefault="0067576D">
      <w:pPr>
        <w:ind w:left="-11" w:right="44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</w:t>
      </w:r>
    </w:p>
    <w:p w:rsidR="00685BC1" w:rsidRDefault="0067576D">
      <w:pPr>
        <w:spacing w:after="0" w:line="330" w:lineRule="auto"/>
        <w:ind w:left="-11" w:right="44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несут ответственность за жизнь и здоровье ребенка в период дистанционного обучения. </w:t>
      </w:r>
    </w:p>
    <w:p w:rsidR="00685BC1" w:rsidRDefault="0067576D">
      <w:pPr>
        <w:spacing w:after="80" w:line="259" w:lineRule="auto"/>
        <w:ind w:left="3400" w:right="0" w:firstLine="0"/>
        <w:jc w:val="left"/>
      </w:pPr>
      <w:r>
        <w:t xml:space="preserve"> </w:t>
      </w:r>
    </w:p>
    <w:p w:rsidR="00685BC1" w:rsidRDefault="0067576D">
      <w:pPr>
        <w:pStyle w:val="2"/>
        <w:spacing w:line="337" w:lineRule="auto"/>
        <w:ind w:right="0"/>
      </w:pPr>
      <w:r>
        <w:t xml:space="preserve">VII. ФУНКЦИИ УЧРЕЖДЕНИЯ ПРИ </w:t>
      </w:r>
      <w:proofErr w:type="gramStart"/>
      <w:r>
        <w:t>ИСПОЛЬЗОВАНИИ  ДИСТАНЦИОННОГО</w:t>
      </w:r>
      <w:proofErr w:type="gramEnd"/>
      <w:r>
        <w:t xml:space="preserve"> ОБУЧЕНИЯ </w:t>
      </w:r>
    </w:p>
    <w:p w:rsidR="00685BC1" w:rsidRDefault="0067576D">
      <w:pPr>
        <w:ind w:left="650" w:right="44" w:firstLine="0"/>
      </w:pPr>
      <w:r>
        <w:t xml:space="preserve">7.1. Учреждение: </w:t>
      </w:r>
    </w:p>
    <w:p w:rsidR="00685BC1" w:rsidRDefault="0067576D">
      <w:pPr>
        <w:ind w:left="-11" w:right="44"/>
      </w:pPr>
      <w:r>
        <w:t>7.1.1.</w:t>
      </w:r>
      <w:r>
        <w:rPr>
          <w:rFonts w:ascii="Arial" w:eastAsia="Arial" w:hAnsi="Arial" w:cs="Arial"/>
        </w:rPr>
        <w:t xml:space="preserve"> </w:t>
      </w:r>
      <w:r>
        <w:t xml:space="preserve">использует дистанционное обучение при наличии педагогических работников (тренеров-преподавателей),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685BC1" w:rsidRDefault="0067576D">
      <w:pPr>
        <w:ind w:left="-11" w:right="44"/>
      </w:pPr>
      <w:r>
        <w:t>7.1.2.</w:t>
      </w:r>
      <w:r>
        <w:rPr>
          <w:rFonts w:ascii="Arial" w:eastAsia="Arial" w:hAnsi="Arial" w:cs="Arial"/>
        </w:rPr>
        <w:t xml:space="preserve"> </w:t>
      </w:r>
      <w:r>
        <w:t xml:space="preserve">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учащихся; </w:t>
      </w:r>
    </w:p>
    <w:p w:rsidR="00685BC1" w:rsidRDefault="0067576D">
      <w:pPr>
        <w:spacing w:after="0" w:line="326" w:lineRule="auto"/>
        <w:ind w:left="-11" w:right="44"/>
      </w:pPr>
      <w:r>
        <w:lastRenderedPageBreak/>
        <w:t>7.1.4.</w:t>
      </w:r>
      <w:r>
        <w:rPr>
          <w:rFonts w:ascii="Arial" w:eastAsia="Arial" w:hAnsi="Arial" w:cs="Arial"/>
        </w:rPr>
        <w:t xml:space="preserve"> </w:t>
      </w:r>
      <w:r>
        <w:t xml:space="preserve">создает условия для функционирования электронной информационно - образовательной среды; </w:t>
      </w:r>
    </w:p>
    <w:p w:rsidR="00685BC1" w:rsidRDefault="0067576D">
      <w:pPr>
        <w:ind w:left="-11" w:right="44"/>
      </w:pPr>
      <w:r>
        <w:t>7.1.5.</w:t>
      </w:r>
      <w:r>
        <w:rPr>
          <w:rFonts w:ascii="Arial" w:eastAsia="Arial" w:hAnsi="Arial" w:cs="Arial"/>
        </w:rPr>
        <w:t xml:space="preserve"> </w:t>
      </w:r>
      <w:r>
        <w:t xml:space="preserve">знакомит учащегося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 </w:t>
      </w:r>
    </w:p>
    <w:p w:rsidR="00685BC1" w:rsidRDefault="0067576D">
      <w:pPr>
        <w:ind w:left="578" w:right="44" w:firstLine="0"/>
      </w:pPr>
      <w:r>
        <w:t>7.1.6.</w:t>
      </w:r>
      <w:r>
        <w:rPr>
          <w:rFonts w:ascii="Arial" w:eastAsia="Arial" w:hAnsi="Arial" w:cs="Arial"/>
        </w:rPr>
        <w:t xml:space="preserve"> </w:t>
      </w:r>
      <w:r>
        <w:t xml:space="preserve">ведет учет результатов образовательного процесса; </w:t>
      </w:r>
    </w:p>
    <w:p w:rsidR="00685BC1" w:rsidRDefault="0067576D">
      <w:pPr>
        <w:spacing w:after="0" w:line="324" w:lineRule="auto"/>
        <w:ind w:left="-11" w:right="44"/>
      </w:pPr>
      <w:r>
        <w:t xml:space="preserve">7.1.7. проводит мероприятия по обеспечению информационно-методической поддержки дистанционного обучения учащегося; </w:t>
      </w:r>
    </w:p>
    <w:p w:rsidR="00685BC1" w:rsidRDefault="0067576D">
      <w:pPr>
        <w:ind w:left="-11" w:right="44"/>
      </w:pPr>
      <w:r>
        <w:t>7.1.8.</w:t>
      </w:r>
      <w:r>
        <w:rPr>
          <w:rFonts w:ascii="Arial" w:eastAsia="Arial" w:hAnsi="Arial" w:cs="Arial"/>
        </w:rPr>
        <w:t xml:space="preserve"> </w:t>
      </w:r>
      <w:r>
        <w:t xml:space="preserve">создает и поддерживает на сайте школы пространство для дистанционного обучения учащихся, в котором размещает информацию о порядке и условиях дистанционного обучения; </w:t>
      </w:r>
    </w:p>
    <w:p w:rsidR="00685BC1" w:rsidRDefault="0067576D">
      <w:pPr>
        <w:spacing w:after="0" w:line="329" w:lineRule="auto"/>
        <w:ind w:left="-11" w:right="44"/>
      </w:pPr>
      <w:r>
        <w:t>7.1.9.</w:t>
      </w:r>
      <w:r>
        <w:rPr>
          <w:rFonts w:ascii="Arial" w:eastAsia="Arial" w:hAnsi="Arial" w:cs="Arial"/>
        </w:rPr>
        <w:t xml:space="preserve"> </w:t>
      </w:r>
      <w:r>
        <w:t xml:space="preserve">осуществляет организацию учебно-методической помощи учащимся, родителям (законным представителям) посредством сайта школы. </w:t>
      </w:r>
    </w:p>
    <w:p w:rsidR="00685BC1" w:rsidRDefault="0067576D">
      <w:pPr>
        <w:spacing w:line="324" w:lineRule="auto"/>
        <w:ind w:left="-11" w:right="44"/>
      </w:pPr>
      <w:r>
        <w:t>7.1.10. привлекает в условиях форс-мажорных обстоятельств личную технику тренеров-преподавателей (компьютер, ноутбук, телефон, планшет)</w:t>
      </w:r>
      <w:r>
        <w:rPr>
          <w:sz w:val="26"/>
        </w:rPr>
        <w:t xml:space="preserve">. </w:t>
      </w:r>
    </w:p>
    <w:sectPr w:rsidR="00685BC1" w:rsidSect="00E1777B">
      <w:pgSz w:w="11904" w:h="16836"/>
      <w:pgMar w:top="981" w:right="564" w:bottom="135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C07"/>
    <w:multiLevelType w:val="hybridMultilevel"/>
    <w:tmpl w:val="FC6EA8AA"/>
    <w:lvl w:ilvl="0" w:tplc="00FAB76C">
      <w:start w:val="1"/>
      <w:numFmt w:val="bullet"/>
      <w:lvlText w:val="•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6AF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8CA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08C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EF9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E1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A2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A46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238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13D50"/>
    <w:multiLevelType w:val="hybridMultilevel"/>
    <w:tmpl w:val="C37CFCF4"/>
    <w:lvl w:ilvl="0" w:tplc="B8DC8836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2BC1C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24C0C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A1D4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A00F8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DBB2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A11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80A1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40368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C0C46"/>
    <w:multiLevelType w:val="multilevel"/>
    <w:tmpl w:val="12E076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B2695"/>
    <w:multiLevelType w:val="hybridMultilevel"/>
    <w:tmpl w:val="AB763BD8"/>
    <w:lvl w:ilvl="0" w:tplc="57FA9FCC">
      <w:start w:val="1"/>
      <w:numFmt w:val="bullet"/>
      <w:lvlText w:val="•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A81F2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03D2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661AA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42A98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067AA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E626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80900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E3874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C1"/>
    <w:rsid w:val="0067576D"/>
    <w:rsid w:val="00685BC1"/>
    <w:rsid w:val="009F635F"/>
    <w:rsid w:val="00E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AAF0"/>
  <w15:docId w15:val="{D247D0CB-0C5D-4AD4-AE1A-0EF5C609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71" w:lineRule="auto"/>
      <w:ind w:left="3949" w:right="3377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85"/>
      <w:jc w:val="center"/>
      <w:outlineLvl w:val="0"/>
    </w:pPr>
    <w:rPr>
      <w:rFonts w:ascii="Times New Roman" w:eastAsia="Times New Roman" w:hAnsi="Times New Roman" w:cs="Times New Roman"/>
      <w:b/>
      <w:color w:val="000000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6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next w:val="a3"/>
    <w:uiPriority w:val="59"/>
    <w:rsid w:val="00E177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2023-06-20T07:56:00Z</dcterms:created>
  <dcterms:modified xsi:type="dcterms:W3CDTF">2023-07-13T08:23:00Z</dcterms:modified>
</cp:coreProperties>
</file>