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4A6685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4A6685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4A6685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63"/>
      </w:tblGrid>
      <w:tr w:rsidR="004A6685" w:rsidRPr="004A6685" w:rsidTr="006F4712">
        <w:tc>
          <w:tcPr>
            <w:tcW w:w="5282" w:type="dxa"/>
          </w:tcPr>
          <w:p w:rsidR="004A6685" w:rsidRPr="004A6685" w:rsidRDefault="004A6685" w:rsidP="004A6685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4A6685" w:rsidRPr="004A6685" w:rsidRDefault="004A6685" w:rsidP="004A6685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4A6685" w:rsidRPr="004A6685" w:rsidRDefault="00CD16EF" w:rsidP="00CD16EF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От 1</w:t>
            </w:r>
            <w:r w:rsidR="004A6685"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07.</w:t>
            </w:r>
            <w:r w:rsidR="004A6685"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2023 протокол № 1</w:t>
            </w:r>
          </w:p>
        </w:tc>
        <w:tc>
          <w:tcPr>
            <w:tcW w:w="5282" w:type="dxa"/>
          </w:tcPr>
          <w:p w:rsidR="004A6685" w:rsidRPr="004A6685" w:rsidRDefault="004A6685" w:rsidP="004A6685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4A6685" w:rsidRPr="004A6685" w:rsidRDefault="004A6685" w:rsidP="004A6685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4A6685" w:rsidRPr="004A6685" w:rsidRDefault="004A6685" w:rsidP="004A6685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4A6685" w:rsidRPr="004A6685" w:rsidRDefault="004A6685" w:rsidP="00CD16EF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CD16E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 от </w:t>
            </w:r>
            <w:r w:rsidR="00CD16E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CD16E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4A668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4A6685">
        <w:rPr>
          <w:rFonts w:eastAsia="Calibri"/>
          <w:b/>
          <w:kern w:val="2"/>
          <w:sz w:val="28"/>
          <w:szCs w:val="28"/>
          <w:lang w:eastAsia="zh-CN" w:bidi="hi-IN"/>
        </w:rPr>
        <w:t xml:space="preserve">ПОЛОЖЕНИЕ </w:t>
      </w:r>
    </w:p>
    <w:p w:rsidR="001B0419" w:rsidRDefault="001B0419" w:rsidP="001B041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1B0419">
        <w:rPr>
          <w:rFonts w:eastAsia="Calibri"/>
          <w:b/>
          <w:kern w:val="2"/>
          <w:sz w:val="28"/>
          <w:szCs w:val="28"/>
          <w:lang w:eastAsia="zh-CN" w:bidi="hi-IN"/>
        </w:rPr>
        <w:t xml:space="preserve">о единых требованиях к одежде обучающихся </w:t>
      </w:r>
    </w:p>
    <w:p w:rsidR="001B0419" w:rsidRDefault="001B0419" w:rsidP="001B041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1B0419">
        <w:rPr>
          <w:rFonts w:eastAsia="Calibri"/>
          <w:b/>
          <w:kern w:val="2"/>
          <w:sz w:val="28"/>
          <w:szCs w:val="28"/>
          <w:lang w:eastAsia="zh-CN" w:bidi="hi-IN"/>
        </w:rPr>
        <w:t xml:space="preserve">в Муниципальном учреждении дополнительного образования </w:t>
      </w:r>
    </w:p>
    <w:p w:rsidR="004A6685" w:rsidRPr="001B0419" w:rsidRDefault="001B0419" w:rsidP="001B041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1B0419">
        <w:rPr>
          <w:rFonts w:eastAsia="Calibri"/>
          <w:b/>
          <w:kern w:val="2"/>
          <w:sz w:val="28"/>
          <w:szCs w:val="28"/>
          <w:lang w:eastAsia="zh-CN" w:bidi="hi-IN"/>
        </w:rPr>
        <w:t>МУ ДО «СШ РМР»</w:t>
      </w: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4A6685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4A6685" w:rsidRPr="004A6685" w:rsidRDefault="00CD16EF" w:rsidP="004A668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>Рыбинский район</w:t>
      </w:r>
      <w:r w:rsidR="004A6685" w:rsidRPr="004A6685">
        <w:rPr>
          <w:rFonts w:eastAsia="Calibri"/>
          <w:kern w:val="2"/>
          <w:sz w:val="28"/>
          <w:szCs w:val="28"/>
          <w:lang w:eastAsia="zh-CN" w:bidi="hi-IN"/>
        </w:rPr>
        <w:t>, 2023 г.</w:t>
      </w:r>
    </w:p>
    <w:p w:rsidR="004A6685" w:rsidRDefault="004A6685">
      <w:pPr>
        <w:spacing w:after="163" w:line="259" w:lineRule="auto"/>
        <w:ind w:right="0"/>
        <w:jc w:val="center"/>
        <w:rPr>
          <w:b/>
        </w:rPr>
      </w:pPr>
    </w:p>
    <w:p w:rsidR="003805C9" w:rsidRDefault="00F379BC">
      <w:pPr>
        <w:numPr>
          <w:ilvl w:val="0"/>
          <w:numId w:val="1"/>
        </w:numPr>
        <w:spacing w:after="163" w:line="259" w:lineRule="auto"/>
        <w:ind w:right="0" w:hanging="260"/>
        <w:jc w:val="center"/>
      </w:pPr>
      <w:r>
        <w:rPr>
          <w:b/>
        </w:rPr>
        <w:t xml:space="preserve">Общие положения </w:t>
      </w:r>
    </w:p>
    <w:p w:rsidR="003805C9" w:rsidRDefault="00F379BC">
      <w:pPr>
        <w:ind w:left="-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 единых требованиях к одежде обучающихся в Муниципальном учреждении</w:t>
      </w:r>
      <w:r w:rsidR="004A6685">
        <w:t xml:space="preserve"> дополнительного образования МУ ДО «СШ РМР» </w:t>
      </w:r>
      <w:r>
        <w:t xml:space="preserve">(далее — Положение) разработано в соответствии с: </w:t>
      </w:r>
    </w:p>
    <w:p w:rsidR="003805C9" w:rsidRDefault="00F379BC">
      <w:pPr>
        <w:numPr>
          <w:ilvl w:val="0"/>
          <w:numId w:val="2"/>
        </w:numPr>
        <w:ind w:right="0"/>
      </w:pPr>
      <w:r>
        <w:t xml:space="preserve">федеральным законом «Об образовании в Российской Федерации» от 29 декабря 2012 года № 273 -ФЗ,  </w:t>
      </w:r>
    </w:p>
    <w:p w:rsidR="003805C9" w:rsidRDefault="00F379BC">
      <w:pPr>
        <w:spacing w:after="177" w:line="259" w:lineRule="auto"/>
        <w:ind w:left="-15" w:right="0" w:firstLine="0"/>
      </w:pPr>
      <w:r>
        <w:t xml:space="preserve">-Устава </w:t>
      </w:r>
      <w:r w:rsidR="004A6685">
        <w:t xml:space="preserve">МУ ДО «СШ РМР» </w:t>
      </w:r>
      <w:r>
        <w:t xml:space="preserve">(далее - Учреждение). </w:t>
      </w:r>
    </w:p>
    <w:p w:rsidR="003805C9" w:rsidRDefault="00F379BC" w:rsidP="004A6685">
      <w:pPr>
        <w:numPr>
          <w:ilvl w:val="1"/>
          <w:numId w:val="3"/>
        </w:numPr>
        <w:ind w:left="0" w:right="0"/>
      </w:pPr>
      <w: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2.4.7/1.1.1286-03", утвержденным постановлением Главного государственного санитарного врача Российской Федерации от 17 апреля 2003 г. N 51. </w:t>
      </w:r>
    </w:p>
    <w:p w:rsidR="003805C9" w:rsidRDefault="00F379BC" w:rsidP="004A6685">
      <w:pPr>
        <w:numPr>
          <w:ilvl w:val="1"/>
          <w:numId w:val="3"/>
        </w:numPr>
        <w:ind w:left="0" w:right="0"/>
      </w:pPr>
      <w:r>
        <w:t xml:space="preserve">Общий вид одежды обучающихся утверждается на педагогическом (тренерском) совете Учреждения. </w:t>
      </w:r>
    </w:p>
    <w:p w:rsidR="003805C9" w:rsidRDefault="00F379BC" w:rsidP="004A6685">
      <w:pPr>
        <w:numPr>
          <w:ilvl w:val="1"/>
          <w:numId w:val="3"/>
        </w:numPr>
        <w:ind w:left="0" w:right="0"/>
      </w:pPr>
      <w:r>
        <w:t xml:space="preserve">Срок данного положения не ограничен. Положение действует до принятия нового. </w:t>
      </w:r>
    </w:p>
    <w:p w:rsidR="003805C9" w:rsidRDefault="00F379BC">
      <w:pPr>
        <w:spacing w:after="163" w:line="259" w:lineRule="auto"/>
        <w:ind w:left="568" w:right="567" w:hanging="10"/>
        <w:jc w:val="center"/>
      </w:pPr>
      <w:r>
        <w:rPr>
          <w:b/>
        </w:rPr>
        <w:t xml:space="preserve">2. Цели и задачи </w:t>
      </w:r>
    </w:p>
    <w:p w:rsidR="003805C9" w:rsidRDefault="00F379BC">
      <w:pPr>
        <w:ind w:left="-15" w:right="0"/>
      </w:pPr>
      <w:r>
        <w:t xml:space="preserve">2.1. Единые требования к одежде обучающихся дополнительного образования физкультурно-спортивной направленности вводятся с целью: </w:t>
      </w:r>
    </w:p>
    <w:p w:rsidR="003805C9" w:rsidRDefault="00F379BC">
      <w:pPr>
        <w:numPr>
          <w:ilvl w:val="0"/>
          <w:numId w:val="2"/>
        </w:numPr>
        <w:ind w:right="0"/>
      </w:pPr>
      <w:r>
        <w:t xml:space="preserve">обеспечения обучающихся удобной и эстетичной одеждой в повседневной </w:t>
      </w:r>
      <w:proofErr w:type="gramStart"/>
      <w:r>
        <w:t>спортивной  жизни</w:t>
      </w:r>
      <w:proofErr w:type="gramEnd"/>
      <w:r>
        <w:t xml:space="preserve">; </w:t>
      </w:r>
    </w:p>
    <w:p w:rsidR="003805C9" w:rsidRDefault="00F379BC">
      <w:pPr>
        <w:numPr>
          <w:ilvl w:val="0"/>
          <w:numId w:val="2"/>
        </w:numPr>
        <w:ind w:right="0"/>
      </w:pPr>
      <w:r>
        <w:t xml:space="preserve">устранения социального, имущественного и религиозного различия между обучающимися; </w:t>
      </w:r>
    </w:p>
    <w:p w:rsidR="003805C9" w:rsidRDefault="00F379BC">
      <w:pPr>
        <w:numPr>
          <w:ilvl w:val="0"/>
          <w:numId w:val="2"/>
        </w:numPr>
        <w:ind w:right="0"/>
      </w:pPr>
      <w:r>
        <w:t xml:space="preserve">предупреждения возникновения у обучающихся психологического дискомфорта перед сверстниками. </w:t>
      </w:r>
    </w:p>
    <w:p w:rsidR="003805C9" w:rsidRDefault="00F379BC">
      <w:pPr>
        <w:pStyle w:val="1"/>
        <w:ind w:left="1797" w:hanging="260"/>
      </w:pPr>
      <w:r>
        <w:t xml:space="preserve">Единые требования к внешнему виду и одежде обучающихся </w:t>
      </w:r>
    </w:p>
    <w:p w:rsidR="003805C9" w:rsidRDefault="00F379BC">
      <w:pPr>
        <w:spacing w:after="169" w:line="259" w:lineRule="auto"/>
        <w:ind w:left="568" w:right="0" w:firstLine="0"/>
      </w:pPr>
      <w:r>
        <w:t xml:space="preserve">3.1. В Учреждении установлен вид одежды: спортивный. </w:t>
      </w:r>
    </w:p>
    <w:p w:rsidR="003805C9" w:rsidRDefault="00F379BC">
      <w:pPr>
        <w:ind w:left="-15" w:right="0"/>
      </w:pPr>
      <w:r>
        <w:lastRenderedPageBreak/>
        <w:t xml:space="preserve">3.2. Спортивная одежда используется обучающимися на учебно-тренировочных занятиях и может иметь отличительные знаки образовательной организации: эмблемы, нашивки, значки и т.д. </w:t>
      </w:r>
    </w:p>
    <w:p w:rsidR="003805C9" w:rsidRDefault="00F379BC" w:rsidP="004A6685">
      <w:pPr>
        <w:spacing w:after="2" w:line="392" w:lineRule="auto"/>
        <w:ind w:right="-10" w:firstLine="567"/>
      </w:pPr>
      <w:r>
        <w:t xml:space="preserve">3.3.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контактирующих с кожей человека. СанПиН 2.4.7/1.1.1286-03», утвержденным постановлением Главного государственного санитарного врача Российской Федерации от 17.04.2003 г. № 51 (зарегистрировано Минюстом России 5.05.2003 г., регистрационный № 4499). </w:t>
      </w:r>
    </w:p>
    <w:p w:rsidR="003805C9" w:rsidRDefault="00F379BC" w:rsidP="004A6685">
      <w:pPr>
        <w:spacing w:after="175" w:line="259" w:lineRule="auto"/>
        <w:ind w:left="10" w:right="-10" w:firstLine="557"/>
        <w:jc w:val="left"/>
      </w:pPr>
      <w:r>
        <w:t xml:space="preserve">3.4. Одежда обучающихся должна соответствовать погоде и месту проведения </w:t>
      </w:r>
    </w:p>
    <w:p w:rsidR="003805C9" w:rsidRDefault="00F379BC">
      <w:pPr>
        <w:spacing w:after="168" w:line="259" w:lineRule="auto"/>
        <w:ind w:left="-15" w:right="0" w:firstLine="0"/>
      </w:pPr>
      <w:r>
        <w:t xml:space="preserve">учебно-тренировочных занятий, температурному режиму в помещении. </w:t>
      </w:r>
    </w:p>
    <w:p w:rsidR="003805C9" w:rsidRDefault="00F379BC">
      <w:pPr>
        <w:ind w:left="-15" w:right="0"/>
      </w:pPr>
      <w:r>
        <w:t xml:space="preserve">3.5. Внешний вид и одежда обучающихся Учреждения должны соответствовать общепринятым в обществе нормам спортивного стиля. </w:t>
      </w:r>
    </w:p>
    <w:p w:rsidR="003805C9" w:rsidRDefault="00F379BC">
      <w:pPr>
        <w:ind w:left="-15" w:right="0"/>
      </w:pPr>
      <w:r>
        <w:t xml:space="preserve">3.6. Для мальчиков и юношей, девочек и девушек спортивная одежда (спортивная экипировка) должна соответствовать Федеральным стандартам спортивной подготовки по виду спорта. </w:t>
      </w:r>
    </w:p>
    <w:p w:rsidR="003805C9" w:rsidRDefault="00F379BC">
      <w:pPr>
        <w:ind w:left="-15" w:right="0"/>
      </w:pPr>
      <w:r>
        <w:t xml:space="preserve">3.7. Обучающимся не рекомендуется ношение в Учреждении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</w:t>
      </w:r>
      <w:r w:rsidR="004A6685">
        <w:t>ства и противоправное поведение</w:t>
      </w:r>
      <w:r>
        <w:t xml:space="preserve">. </w:t>
      </w:r>
    </w:p>
    <w:p w:rsidR="003805C9" w:rsidRDefault="00F379BC">
      <w:pPr>
        <w:pStyle w:val="1"/>
        <w:ind w:left="2317" w:hanging="260"/>
      </w:pPr>
      <w:r>
        <w:t xml:space="preserve">Требования к одежде при занятиях спортом </w:t>
      </w:r>
    </w:p>
    <w:p w:rsidR="003805C9" w:rsidRDefault="00F379BC">
      <w:pPr>
        <w:ind w:left="-15" w:right="0"/>
      </w:pPr>
      <w:r>
        <w:rPr>
          <w:sz w:val="24"/>
        </w:rPr>
        <w:t>4.1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Подбор одежды и обуви отражается на работоспособности, поэтому они должны соответствовать определенным гигиеническим требованиям. Одежда должна быть легкой и достаточно свободной, не затруднять движений, дыхания и кровообращения, предохранять от травм. </w:t>
      </w:r>
    </w:p>
    <w:p w:rsidR="003805C9" w:rsidRDefault="00F379BC">
      <w:pPr>
        <w:ind w:left="-15" w:right="0"/>
      </w:pPr>
      <w:r>
        <w:rPr>
          <w:sz w:val="24"/>
        </w:rPr>
        <w:t>4.2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Основные требования к ткани для спортивной одежды: теплопроводность, воздухопроницаемость и гигроскопичность (способность поглощать водяные пары). Благодаря гигроскопичности ткань способствует теплоотдаче и препятствует скоплению </w:t>
      </w:r>
      <w:r>
        <w:lastRenderedPageBreak/>
        <w:t>пота на поверхности кожи. Нижнее белье должно изготов</w:t>
      </w:r>
      <w:r w:rsidR="004A6685">
        <w:t>ляться из натуральных хлопчато</w:t>
      </w:r>
      <w:r>
        <w:t xml:space="preserve">бумажных или шерстяных тканей. </w:t>
      </w:r>
    </w:p>
    <w:p w:rsidR="003805C9" w:rsidRDefault="00F379BC">
      <w:pPr>
        <w:ind w:left="-15" w:right="0"/>
      </w:pPr>
      <w:r>
        <w:rPr>
          <w:sz w:val="24"/>
        </w:rPr>
        <w:t>4.3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Спортивные костюмы подбирают по росту с учетом полноты, так как не только тесная, но и слишком длинная и широкая одежда затрудняет работу и может послужить причиной травм. В одежде не должно быть грубых швов и сужений во избежание потертостей. Кроме того, одежда, слишком прилегающая к телу, мешает испарению пота с поверхности кожи, затрудняет теплоотдачу. </w:t>
      </w:r>
    </w:p>
    <w:p w:rsidR="003805C9" w:rsidRDefault="00F379BC">
      <w:pPr>
        <w:ind w:left="-15" w:right="0"/>
      </w:pPr>
      <w:r>
        <w:rPr>
          <w:sz w:val="24"/>
        </w:rPr>
        <w:t>4.4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Для занятий зимними видами спорта требуется одежда с высокими тепло- и ветрозащитными свойствами — хлопчатобумажное белье, шерстяной костюм или свитер с брюками, шерстяная шапочка, варежки. При сильном ветре надевается ветрозащитная куртка. Одежду из синтетики рекомендуется применять только для защиты от ветра, дождя и др. </w:t>
      </w:r>
    </w:p>
    <w:p w:rsidR="003805C9" w:rsidRDefault="00F379BC">
      <w:pPr>
        <w:ind w:left="-15" w:right="0"/>
      </w:pPr>
      <w:r>
        <w:rPr>
          <w:sz w:val="24"/>
        </w:rPr>
        <w:t>4.5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Для занятий в помещении зимой и летом одежда должна соответствовать метеорологическим условиям и особенностям вида спорта. В тёплую погоду - спортивные трусы (шорты) или спортивные брюки, майка, футболка, тренировочный костюм из хлопчатобумажной ткани; в прохладную - спортивный костюм шерстяной ткани, кеды или кроссовки. </w:t>
      </w:r>
    </w:p>
    <w:p w:rsidR="003805C9" w:rsidRDefault="00F379BC">
      <w:pPr>
        <w:ind w:left="-15" w:right="0"/>
      </w:pPr>
      <w:r>
        <w:rPr>
          <w:sz w:val="24"/>
        </w:rPr>
        <w:t>4.6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Девушки и юноши должны тщательно следить за чистотой нижнего белья, верхней и спортивной одежды. </w:t>
      </w:r>
    </w:p>
    <w:p w:rsidR="003805C9" w:rsidRDefault="00F379BC">
      <w:pPr>
        <w:ind w:left="-15" w:right="0"/>
      </w:pPr>
      <w:r>
        <w:rPr>
          <w:sz w:val="24"/>
        </w:rPr>
        <w:t>4.7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Обувь обучающегося-спортсмена должна быть легкой, эластичной и хорошо вентилируемой, удобную и свободную, а также обладать достаточными теплозащитными и водоупорными свойствами. Одежда обучающихся всегда должна быть чистой, опрятной, отглаженной. Для участия в спортивных соревнованиях по видам спорта обучающиеся должны быть одеты в соответствии с требованиями к спортивной одежде по данному виду спорта. </w:t>
      </w:r>
    </w:p>
    <w:p w:rsidR="003805C9" w:rsidRDefault="00F379BC" w:rsidP="004A6685">
      <w:pPr>
        <w:pStyle w:val="1"/>
        <w:ind w:left="813" w:hanging="260"/>
        <w:jc w:val="center"/>
      </w:pPr>
      <w:r>
        <w:t>Ответственность</w:t>
      </w:r>
    </w:p>
    <w:p w:rsidR="003805C9" w:rsidRDefault="00F379BC">
      <w:pPr>
        <w:ind w:left="-15" w:right="0"/>
      </w:pPr>
      <w:r>
        <w:t xml:space="preserve">5.1.  Ответственность за информирование обучающихся, родителей (законных представителей) о Единых требованиях к спортивной одежде обучающихся (далее- одежда обучающихся) возлагается на тренеров-преподавателей. </w:t>
      </w:r>
    </w:p>
    <w:p w:rsidR="003805C9" w:rsidRDefault="00F379BC">
      <w:pPr>
        <w:ind w:left="-15" w:right="0"/>
      </w:pPr>
      <w:r>
        <w:lastRenderedPageBreak/>
        <w:t>5.2. В случае явки обучающихся в одежде, не соответствующей Единым требованиям, родители должны быть поставлены в известность в течение учебно</w:t>
      </w:r>
      <w:r w:rsidR="004A6685">
        <w:t>-</w:t>
      </w:r>
      <w:r>
        <w:t xml:space="preserve">тренировочного дня. </w:t>
      </w:r>
    </w:p>
    <w:p w:rsidR="003805C9" w:rsidRDefault="00F379BC">
      <w:pPr>
        <w:ind w:left="-15" w:right="0"/>
      </w:pPr>
      <w:r>
        <w:t xml:space="preserve">5.3. Ограничение доступа несовершеннолетних обучающихся к занятиям в связи с нарушением требований к одежде не допускается как мера, ведущая к нарушению конституционного права граждан Российской Федерации на получение образования. </w:t>
      </w:r>
    </w:p>
    <w:p w:rsidR="003805C9" w:rsidRDefault="00F379BC">
      <w:pPr>
        <w:pStyle w:val="1"/>
        <w:ind w:left="877" w:hanging="324"/>
      </w:pPr>
      <w:r>
        <w:t xml:space="preserve">Заключительные положения </w:t>
      </w:r>
    </w:p>
    <w:p w:rsidR="003805C9" w:rsidRDefault="00F379BC">
      <w:pPr>
        <w:spacing w:after="172" w:line="259" w:lineRule="auto"/>
        <w:ind w:left="568" w:right="0" w:firstLine="0"/>
      </w:pPr>
      <w:r>
        <w:t xml:space="preserve">6.1. Положение вступает в силу с момента его утверждения. </w:t>
      </w:r>
    </w:p>
    <w:p w:rsidR="003805C9" w:rsidRDefault="00F379BC">
      <w:pPr>
        <w:spacing w:after="179"/>
        <w:ind w:left="-15" w:right="0"/>
      </w:pPr>
      <w:r>
        <w:t xml:space="preserve">6.2. Положение является локальным актом, принимается и утверждается, в него вносятся изменения и дополнения в соответствии с порядком, определенным Уставом школы. </w:t>
      </w:r>
    </w:p>
    <w:p w:rsidR="003805C9" w:rsidRDefault="00F379BC">
      <w:pPr>
        <w:ind w:left="-15" w:right="0"/>
      </w:pPr>
      <w:r>
        <w:t xml:space="preserve">6.3. 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 </w:t>
      </w:r>
    </w:p>
    <w:p w:rsidR="003805C9" w:rsidRDefault="00F379BC">
      <w:pPr>
        <w:ind w:left="-15" w:right="0"/>
      </w:pPr>
      <w:r>
        <w:t xml:space="preserve">6.4. В случае изменения законодательства Российской Федерации в области образования и устава Учреждения в части, затрагивающей требования к одежде обучающихся, настоящее положение может быть изменено или дополнено. </w:t>
      </w:r>
    </w:p>
    <w:p w:rsidR="003805C9" w:rsidRDefault="00F379BC">
      <w:pPr>
        <w:ind w:left="-15" w:right="0"/>
      </w:pPr>
      <w:r>
        <w:t xml:space="preserve">6.5. Настоящее положение доводится до сведения обучающихся и </w:t>
      </w:r>
      <w:r w:rsidR="000565BD">
        <w:t>родителей,</w:t>
      </w:r>
      <w:r>
        <w:t xml:space="preserve"> обучающихся при приеме в школу, а также размещается на сайте Учреждения. </w:t>
      </w:r>
    </w:p>
    <w:p w:rsidR="003805C9" w:rsidRDefault="00F379BC">
      <w:pPr>
        <w:spacing w:after="0" w:line="259" w:lineRule="auto"/>
        <w:ind w:left="568" w:right="0" w:firstLine="0"/>
        <w:jc w:val="left"/>
      </w:pPr>
      <w:r>
        <w:rPr>
          <w:sz w:val="23"/>
        </w:rPr>
        <w:t xml:space="preserve"> </w:t>
      </w:r>
    </w:p>
    <w:sectPr w:rsidR="003805C9">
      <w:footerReference w:type="even" r:id="rId7"/>
      <w:footerReference w:type="default" r:id="rId8"/>
      <w:footerReference w:type="first" r:id="rId9"/>
      <w:pgSz w:w="11912" w:h="16840"/>
      <w:pgMar w:top="1346" w:right="847" w:bottom="134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72" w:rsidRDefault="003F1C72">
      <w:pPr>
        <w:spacing w:after="0" w:line="240" w:lineRule="auto"/>
      </w:pPr>
      <w:r>
        <w:separator/>
      </w:r>
    </w:p>
  </w:endnote>
  <w:endnote w:type="continuationSeparator" w:id="0">
    <w:p w:rsidR="003F1C72" w:rsidRDefault="003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C9" w:rsidRDefault="00F379BC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3805C9" w:rsidRDefault="00F379BC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C9" w:rsidRDefault="00F379BC">
    <w:pPr>
      <w:spacing w:after="0" w:line="259" w:lineRule="auto"/>
      <w:ind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419" w:rsidRPr="001B0419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3805C9" w:rsidRDefault="00F379BC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C9" w:rsidRDefault="003805C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72" w:rsidRDefault="003F1C72">
      <w:pPr>
        <w:spacing w:after="0" w:line="240" w:lineRule="auto"/>
      </w:pPr>
      <w:r>
        <w:separator/>
      </w:r>
    </w:p>
  </w:footnote>
  <w:footnote w:type="continuationSeparator" w:id="0">
    <w:p w:rsidR="003F1C72" w:rsidRDefault="003F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31A"/>
    <w:multiLevelType w:val="hybridMultilevel"/>
    <w:tmpl w:val="5BA2C2FE"/>
    <w:lvl w:ilvl="0" w:tplc="119AA8CC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16C37C">
      <w:start w:val="1"/>
      <w:numFmt w:val="lowerLetter"/>
      <w:lvlText w:val="%2"/>
      <w:lvlJc w:val="left"/>
      <w:pPr>
        <w:ind w:left="5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D888B8">
      <w:start w:val="1"/>
      <w:numFmt w:val="lowerRoman"/>
      <w:lvlText w:val="%3"/>
      <w:lvlJc w:val="left"/>
      <w:pPr>
        <w:ind w:left="5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A9008">
      <w:start w:val="1"/>
      <w:numFmt w:val="decimal"/>
      <w:lvlText w:val="%4"/>
      <w:lvlJc w:val="left"/>
      <w:pPr>
        <w:ind w:left="6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58D198">
      <w:start w:val="1"/>
      <w:numFmt w:val="lowerLetter"/>
      <w:lvlText w:val="%5"/>
      <w:lvlJc w:val="left"/>
      <w:pPr>
        <w:ind w:left="7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C8258">
      <w:start w:val="1"/>
      <w:numFmt w:val="lowerRoman"/>
      <w:lvlText w:val="%6"/>
      <w:lvlJc w:val="left"/>
      <w:pPr>
        <w:ind w:left="7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6E0C9A">
      <w:start w:val="1"/>
      <w:numFmt w:val="decimal"/>
      <w:lvlText w:val="%7"/>
      <w:lvlJc w:val="left"/>
      <w:pPr>
        <w:ind w:left="8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56C184">
      <w:start w:val="1"/>
      <w:numFmt w:val="lowerLetter"/>
      <w:lvlText w:val="%8"/>
      <w:lvlJc w:val="left"/>
      <w:pPr>
        <w:ind w:left="9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A685C">
      <w:start w:val="1"/>
      <w:numFmt w:val="lowerRoman"/>
      <w:lvlText w:val="%9"/>
      <w:lvlJc w:val="left"/>
      <w:pPr>
        <w:ind w:left="10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768B3"/>
    <w:multiLevelType w:val="hybridMultilevel"/>
    <w:tmpl w:val="B9D4A93E"/>
    <w:lvl w:ilvl="0" w:tplc="359C06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E8854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7477A4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8214C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7C785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0A961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E4225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628E96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041B8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231C5"/>
    <w:multiLevelType w:val="multilevel"/>
    <w:tmpl w:val="15744F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16C38"/>
    <w:multiLevelType w:val="hybridMultilevel"/>
    <w:tmpl w:val="0074DB54"/>
    <w:lvl w:ilvl="0" w:tplc="E8CEC1D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E842DA">
      <w:start w:val="1"/>
      <w:numFmt w:val="lowerLetter"/>
      <w:lvlText w:val="%2"/>
      <w:lvlJc w:val="left"/>
      <w:pPr>
        <w:ind w:left="3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46AE30">
      <w:start w:val="1"/>
      <w:numFmt w:val="lowerRoman"/>
      <w:lvlText w:val="%3"/>
      <w:lvlJc w:val="left"/>
      <w:pPr>
        <w:ind w:left="4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1CB3EC">
      <w:start w:val="1"/>
      <w:numFmt w:val="decimal"/>
      <w:lvlText w:val="%4"/>
      <w:lvlJc w:val="left"/>
      <w:pPr>
        <w:ind w:left="5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EA59B8">
      <w:start w:val="1"/>
      <w:numFmt w:val="lowerLetter"/>
      <w:lvlText w:val="%5"/>
      <w:lvlJc w:val="left"/>
      <w:pPr>
        <w:ind w:left="5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2A6A70">
      <w:start w:val="1"/>
      <w:numFmt w:val="lowerRoman"/>
      <w:lvlText w:val="%6"/>
      <w:lvlJc w:val="left"/>
      <w:pPr>
        <w:ind w:left="6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267290">
      <w:start w:val="1"/>
      <w:numFmt w:val="decimal"/>
      <w:lvlText w:val="%7"/>
      <w:lvlJc w:val="left"/>
      <w:pPr>
        <w:ind w:left="7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605B96">
      <w:start w:val="1"/>
      <w:numFmt w:val="lowerLetter"/>
      <w:lvlText w:val="%8"/>
      <w:lvlJc w:val="left"/>
      <w:pPr>
        <w:ind w:left="8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AE42DA">
      <w:start w:val="1"/>
      <w:numFmt w:val="lowerRoman"/>
      <w:lvlText w:val="%9"/>
      <w:lvlJc w:val="left"/>
      <w:pPr>
        <w:ind w:left="8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9"/>
    <w:rsid w:val="000565BD"/>
    <w:rsid w:val="001B0419"/>
    <w:rsid w:val="003805C9"/>
    <w:rsid w:val="003F1C72"/>
    <w:rsid w:val="004A6685"/>
    <w:rsid w:val="008B745B"/>
    <w:rsid w:val="00CD16EF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AB03"/>
  <w15:docId w15:val="{F1B636F5-460D-423F-A726-8DD88C8E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right="10" w:firstLine="55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55"/>
      <w:ind w:left="568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styleId="a3">
    <w:name w:val="Table Grid"/>
    <w:basedOn w:val="a1"/>
    <w:uiPriority w:val="59"/>
    <w:rsid w:val="004A66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dcterms:created xsi:type="dcterms:W3CDTF">2023-06-20T08:06:00Z</dcterms:created>
  <dcterms:modified xsi:type="dcterms:W3CDTF">2023-08-22T14:14:00Z</dcterms:modified>
</cp:coreProperties>
</file>