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A8" w:rsidRPr="001722A8" w:rsidRDefault="001722A8" w:rsidP="001722A8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1722A8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1722A8" w:rsidRPr="001722A8" w:rsidRDefault="001722A8" w:rsidP="001722A8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1722A8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1722A8" w:rsidRPr="001722A8" w:rsidRDefault="001722A8" w:rsidP="001722A8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1722A8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1722A8" w:rsidRPr="001722A8" w:rsidRDefault="001722A8" w:rsidP="001722A8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1722A8" w:rsidRPr="001722A8" w:rsidRDefault="001722A8" w:rsidP="001722A8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1722A8" w:rsidRPr="001722A8" w:rsidRDefault="001722A8" w:rsidP="001722A8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177"/>
      </w:tblGrid>
      <w:tr w:rsidR="001722A8" w:rsidRPr="001722A8" w:rsidTr="00B41663">
        <w:tc>
          <w:tcPr>
            <w:tcW w:w="5282" w:type="dxa"/>
          </w:tcPr>
          <w:p w:rsidR="001722A8" w:rsidRPr="001722A8" w:rsidRDefault="001722A8" w:rsidP="001722A8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1722A8" w:rsidRPr="001722A8" w:rsidRDefault="001722A8" w:rsidP="001722A8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1722A8" w:rsidRPr="001722A8" w:rsidRDefault="001722A8" w:rsidP="00F92AEC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F92AEC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F92AEC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1722A8" w:rsidRPr="001722A8" w:rsidRDefault="001722A8" w:rsidP="001722A8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1722A8" w:rsidRPr="001722A8" w:rsidRDefault="001722A8" w:rsidP="001722A8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1722A8" w:rsidRPr="001722A8" w:rsidRDefault="001722A8" w:rsidP="001722A8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1722A8" w:rsidRPr="001722A8" w:rsidRDefault="001722A8" w:rsidP="00F92AEC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F92AEC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 </w:t>
            </w: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F92AEC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F92AEC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1722A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1722A8" w:rsidRPr="001722A8" w:rsidRDefault="001722A8" w:rsidP="001722A8">
      <w:pPr>
        <w:spacing w:after="0" w:line="259" w:lineRule="auto"/>
        <w:ind w:left="696" w:firstLine="0"/>
        <w:jc w:val="center"/>
        <w:rPr>
          <w:sz w:val="24"/>
        </w:rPr>
      </w:pPr>
    </w:p>
    <w:p w:rsidR="001722A8" w:rsidRPr="001722A8" w:rsidRDefault="001722A8" w:rsidP="001722A8">
      <w:pPr>
        <w:spacing w:after="0" w:line="259" w:lineRule="auto"/>
        <w:ind w:left="696" w:firstLine="0"/>
        <w:jc w:val="center"/>
        <w:rPr>
          <w:sz w:val="24"/>
        </w:rPr>
      </w:pPr>
      <w:r w:rsidRPr="001722A8">
        <w:rPr>
          <w:sz w:val="24"/>
        </w:rPr>
        <w:t xml:space="preserve"> </w:t>
      </w:r>
    </w:p>
    <w:p w:rsidR="001722A8" w:rsidRPr="001722A8" w:rsidRDefault="001722A8" w:rsidP="001722A8">
      <w:pPr>
        <w:spacing w:after="0" w:line="259" w:lineRule="auto"/>
        <w:ind w:left="696" w:firstLine="0"/>
        <w:jc w:val="center"/>
        <w:rPr>
          <w:sz w:val="24"/>
        </w:rPr>
      </w:pPr>
      <w:r w:rsidRPr="001722A8">
        <w:rPr>
          <w:sz w:val="24"/>
        </w:rPr>
        <w:t xml:space="preserve"> </w:t>
      </w:r>
    </w:p>
    <w:p w:rsidR="001722A8" w:rsidRPr="001722A8" w:rsidRDefault="001722A8" w:rsidP="001722A8">
      <w:pPr>
        <w:spacing w:after="0" w:line="259" w:lineRule="auto"/>
        <w:ind w:left="696" w:firstLine="0"/>
        <w:jc w:val="center"/>
        <w:rPr>
          <w:sz w:val="24"/>
        </w:rPr>
      </w:pPr>
      <w:r w:rsidRPr="001722A8">
        <w:rPr>
          <w:sz w:val="24"/>
        </w:rPr>
        <w:t xml:space="preserve"> </w:t>
      </w:r>
    </w:p>
    <w:p w:rsidR="001722A8" w:rsidRPr="001722A8" w:rsidRDefault="001722A8" w:rsidP="001722A8">
      <w:pPr>
        <w:spacing w:after="0" w:line="259" w:lineRule="auto"/>
        <w:ind w:left="696" w:firstLine="0"/>
        <w:jc w:val="center"/>
        <w:rPr>
          <w:sz w:val="24"/>
        </w:rPr>
      </w:pPr>
      <w:r w:rsidRPr="001722A8">
        <w:rPr>
          <w:sz w:val="24"/>
        </w:rPr>
        <w:t xml:space="preserve"> </w:t>
      </w:r>
    </w:p>
    <w:p w:rsidR="001722A8" w:rsidRPr="001722A8" w:rsidRDefault="001722A8" w:rsidP="001722A8">
      <w:pPr>
        <w:spacing w:after="0" w:line="259" w:lineRule="auto"/>
        <w:ind w:left="696" w:firstLine="0"/>
        <w:jc w:val="center"/>
        <w:rPr>
          <w:sz w:val="24"/>
        </w:rPr>
      </w:pPr>
      <w:r w:rsidRPr="001722A8">
        <w:rPr>
          <w:sz w:val="24"/>
        </w:rPr>
        <w:t xml:space="preserve"> </w:t>
      </w:r>
    </w:p>
    <w:p w:rsidR="001722A8" w:rsidRPr="001722A8" w:rsidRDefault="001722A8" w:rsidP="001722A8">
      <w:pPr>
        <w:spacing w:after="121" w:line="259" w:lineRule="auto"/>
        <w:ind w:left="696" w:firstLine="0"/>
        <w:jc w:val="center"/>
        <w:rPr>
          <w:sz w:val="24"/>
        </w:rPr>
      </w:pPr>
      <w:r w:rsidRPr="001722A8">
        <w:rPr>
          <w:sz w:val="24"/>
        </w:rPr>
        <w:t xml:space="preserve"> </w:t>
      </w:r>
    </w:p>
    <w:p w:rsidR="001722A8" w:rsidRPr="001722A8" w:rsidRDefault="001722A8" w:rsidP="001722A8">
      <w:pPr>
        <w:keepNext/>
        <w:keepLines/>
        <w:spacing w:after="0" w:line="240" w:lineRule="auto"/>
        <w:ind w:left="648"/>
        <w:jc w:val="center"/>
        <w:outlineLvl w:val="0"/>
        <w:rPr>
          <w:b/>
          <w:sz w:val="32"/>
        </w:rPr>
      </w:pPr>
      <w:r w:rsidRPr="001722A8">
        <w:rPr>
          <w:b/>
          <w:sz w:val="32"/>
        </w:rPr>
        <w:t>ПОЛОЖЕНИЕ</w:t>
      </w:r>
    </w:p>
    <w:p w:rsidR="00F318A5" w:rsidRPr="001722A8" w:rsidRDefault="001722A8" w:rsidP="001722A8">
      <w:pPr>
        <w:pStyle w:val="a4"/>
        <w:ind w:left="0"/>
        <w:jc w:val="center"/>
        <w:rPr>
          <w:b/>
          <w:sz w:val="28"/>
          <w:szCs w:val="28"/>
        </w:rPr>
      </w:pPr>
      <w:r w:rsidRPr="001722A8">
        <w:rPr>
          <w:b/>
          <w:sz w:val="28"/>
          <w:szCs w:val="28"/>
        </w:rPr>
        <w:t xml:space="preserve">О </w:t>
      </w:r>
      <w:r w:rsidR="00492E7E" w:rsidRPr="001722A8">
        <w:rPr>
          <w:b/>
          <w:sz w:val="28"/>
          <w:szCs w:val="28"/>
        </w:rPr>
        <w:t>м</w:t>
      </w:r>
      <w:r w:rsidRPr="001722A8">
        <w:rPr>
          <w:b/>
          <w:sz w:val="28"/>
          <w:szCs w:val="28"/>
        </w:rPr>
        <w:t xml:space="preserve">етодическом </w:t>
      </w:r>
      <w:r w:rsidR="00492E7E" w:rsidRPr="001722A8">
        <w:rPr>
          <w:b/>
          <w:sz w:val="28"/>
          <w:szCs w:val="28"/>
        </w:rPr>
        <w:t>совете</w:t>
      </w:r>
      <w:r>
        <w:rPr>
          <w:b/>
          <w:sz w:val="28"/>
          <w:szCs w:val="28"/>
        </w:rPr>
        <w:t xml:space="preserve"> </w:t>
      </w:r>
      <w:r w:rsidRPr="001722A8">
        <w:rPr>
          <w:b/>
          <w:sz w:val="28"/>
          <w:szCs w:val="28"/>
        </w:rPr>
        <w:t>МУ ДО «СШ РМР»</w:t>
      </w:r>
    </w:p>
    <w:p w:rsidR="00F318A5" w:rsidRDefault="00492E7E">
      <w:pPr>
        <w:spacing w:after="159" w:line="259" w:lineRule="auto"/>
        <w:ind w:left="27" w:firstLine="0"/>
        <w:jc w:val="center"/>
      </w:pPr>
      <w:r>
        <w:rPr>
          <w:i/>
          <w:sz w:val="32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318A5" w:rsidRDefault="00492E7E">
      <w:pPr>
        <w:spacing w:after="8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F92AEC" w:rsidRDefault="00F92AEC">
      <w:pPr>
        <w:spacing w:after="0" w:line="259" w:lineRule="auto"/>
        <w:ind w:left="7" w:firstLine="0"/>
        <w:jc w:val="center"/>
        <w:rPr>
          <w:color w:val="26282F"/>
          <w:sz w:val="24"/>
        </w:rPr>
      </w:pPr>
      <w:r>
        <w:rPr>
          <w:color w:val="26282F"/>
          <w:sz w:val="24"/>
        </w:rPr>
        <w:t>Рыбинский район</w:t>
      </w:r>
      <w:r w:rsidR="001722A8" w:rsidRPr="001722A8">
        <w:rPr>
          <w:color w:val="26282F"/>
          <w:sz w:val="24"/>
        </w:rPr>
        <w:t xml:space="preserve">, </w:t>
      </w:r>
    </w:p>
    <w:p w:rsidR="001722A8" w:rsidRPr="001722A8" w:rsidRDefault="001722A8">
      <w:pPr>
        <w:spacing w:after="0" w:line="259" w:lineRule="auto"/>
        <w:ind w:left="7" w:firstLine="0"/>
        <w:jc w:val="center"/>
        <w:rPr>
          <w:color w:val="26282F"/>
          <w:sz w:val="24"/>
        </w:rPr>
      </w:pPr>
      <w:bookmarkStart w:id="0" w:name="_GoBack"/>
      <w:bookmarkEnd w:id="0"/>
      <w:r w:rsidRPr="001722A8">
        <w:rPr>
          <w:color w:val="26282F"/>
          <w:sz w:val="24"/>
        </w:rPr>
        <w:t>2023г.</w:t>
      </w:r>
    </w:p>
    <w:p w:rsidR="001722A8" w:rsidRDefault="001722A8">
      <w:pPr>
        <w:spacing w:after="0" w:line="259" w:lineRule="auto"/>
        <w:ind w:left="7" w:firstLine="0"/>
        <w:jc w:val="center"/>
        <w:rPr>
          <w:b/>
          <w:color w:val="26282F"/>
          <w:sz w:val="24"/>
        </w:rPr>
      </w:pPr>
    </w:p>
    <w:p w:rsidR="00F318A5" w:rsidRDefault="00492E7E">
      <w:pPr>
        <w:spacing w:after="0" w:line="259" w:lineRule="auto"/>
        <w:ind w:left="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F318A5" w:rsidRPr="001722A8" w:rsidRDefault="00492E7E" w:rsidP="001722A8">
      <w:pPr>
        <w:numPr>
          <w:ilvl w:val="0"/>
          <w:numId w:val="1"/>
        </w:numPr>
        <w:spacing w:after="117" w:line="240" w:lineRule="auto"/>
        <w:ind w:right="55" w:hanging="230"/>
        <w:jc w:val="center"/>
        <w:rPr>
          <w:b/>
          <w:sz w:val="24"/>
          <w:szCs w:val="24"/>
        </w:rPr>
      </w:pPr>
      <w:r w:rsidRPr="001722A8">
        <w:rPr>
          <w:b/>
          <w:color w:val="26282F"/>
          <w:sz w:val="24"/>
          <w:szCs w:val="24"/>
        </w:rPr>
        <w:t xml:space="preserve">Общие положения </w:t>
      </w:r>
    </w:p>
    <w:p w:rsidR="00F318A5" w:rsidRPr="001722A8" w:rsidRDefault="00492E7E" w:rsidP="001722A8">
      <w:pPr>
        <w:spacing w:after="17" w:line="240" w:lineRule="auto"/>
        <w:ind w:left="720" w:firstLine="0"/>
        <w:jc w:val="left"/>
        <w:rPr>
          <w:sz w:val="24"/>
          <w:szCs w:val="24"/>
        </w:rPr>
      </w:pPr>
      <w:r w:rsidRPr="001722A8">
        <w:rPr>
          <w:sz w:val="24"/>
          <w:szCs w:val="24"/>
        </w:rPr>
        <w:t xml:space="preserve">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Настоящее Положение о методическом совете разработано в соответствии с </w:t>
      </w:r>
      <w:hyperlink r:id="rId7">
        <w:r w:rsidRPr="001722A8">
          <w:rPr>
            <w:sz w:val="24"/>
            <w:szCs w:val="24"/>
          </w:rPr>
          <w:t xml:space="preserve">Федеральным </w:t>
        </w:r>
      </w:hyperlink>
      <w:hyperlink r:id="rId8">
        <w:r w:rsidRPr="001722A8">
          <w:rPr>
            <w:sz w:val="24"/>
            <w:szCs w:val="24"/>
          </w:rPr>
          <w:t>законом</w:t>
        </w:r>
      </w:hyperlink>
      <w:hyperlink r:id="rId9">
        <w:r w:rsidRPr="001722A8">
          <w:rPr>
            <w:sz w:val="24"/>
            <w:szCs w:val="24"/>
          </w:rPr>
          <w:t xml:space="preserve"> </w:t>
        </w:r>
      </w:hyperlink>
      <w:r w:rsidRPr="001722A8">
        <w:rPr>
          <w:sz w:val="24"/>
          <w:szCs w:val="24"/>
        </w:rPr>
        <w:t xml:space="preserve">от 29 декабря 2012 г. N 273-ФЗ "Об образовании в Российской Федерации", Уставом </w:t>
      </w:r>
      <w:r w:rsidR="001722A8">
        <w:rPr>
          <w:sz w:val="24"/>
          <w:szCs w:val="24"/>
        </w:rPr>
        <w:t>МУ ДО «СШ РМР»</w:t>
      </w:r>
      <w:r w:rsidRPr="001722A8">
        <w:rPr>
          <w:sz w:val="24"/>
          <w:szCs w:val="24"/>
        </w:rPr>
        <w:t xml:space="preserve"> (далее по тексту - Положение, образовательная организация или Учреждение) и регламентирует работу методического совета образовательной организации. </w:t>
      </w:r>
    </w:p>
    <w:p w:rsidR="00F318A5" w:rsidRPr="001722A8" w:rsidRDefault="00492E7E" w:rsidP="001722A8">
      <w:pPr>
        <w:numPr>
          <w:ilvl w:val="1"/>
          <w:numId w:val="1"/>
        </w:numPr>
        <w:spacing w:after="146"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Методический совет - постоянно действующий коллегиальный орган, объединяющий наиболее квалифицированных педагогических работников образовательной организации в целях совершенствования содержания образовательного (учебно-тренировочного процесса), организационных форм, методов и технологий образования и воспитания. </w:t>
      </w:r>
    </w:p>
    <w:p w:rsidR="00F318A5" w:rsidRPr="001722A8" w:rsidRDefault="00492E7E" w:rsidP="001722A8">
      <w:pPr>
        <w:numPr>
          <w:ilvl w:val="0"/>
          <w:numId w:val="1"/>
        </w:numPr>
        <w:spacing w:after="160" w:line="240" w:lineRule="auto"/>
        <w:ind w:right="55" w:hanging="230"/>
        <w:jc w:val="center"/>
        <w:rPr>
          <w:b/>
          <w:sz w:val="24"/>
          <w:szCs w:val="24"/>
        </w:rPr>
      </w:pPr>
      <w:r w:rsidRPr="001722A8">
        <w:rPr>
          <w:b/>
          <w:color w:val="26282F"/>
          <w:sz w:val="24"/>
          <w:szCs w:val="24"/>
        </w:rPr>
        <w:t xml:space="preserve">Задачи и основные направления деятельности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Основными задачами методического совета являются: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Обеспечение методического сопровождения образовательного процесса.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Методическое сопровождение деятельности педагогических работников (повышение квалификации педагогических работников, формирование профессионально значимых качеств педагогических работников, рост их профессионального мастерства).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Внедрение в образовательный процесс образовательных технологий, современных форм и методов обучения.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Разработка практических рекомендаций по совершенствованию учебно-программной документации.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К </w:t>
      </w:r>
      <w:proofErr w:type="gramStart"/>
      <w:r w:rsidRPr="001722A8">
        <w:rPr>
          <w:sz w:val="24"/>
          <w:szCs w:val="24"/>
        </w:rPr>
        <w:t>компетенции  методического</w:t>
      </w:r>
      <w:proofErr w:type="gramEnd"/>
      <w:r w:rsidRPr="001722A8">
        <w:rPr>
          <w:sz w:val="24"/>
          <w:szCs w:val="24"/>
        </w:rPr>
        <w:t xml:space="preserve"> совета относится: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>Анализ, экспертиза и прогнозирование учебной, научно-</w:t>
      </w:r>
      <w:proofErr w:type="gramStart"/>
      <w:r w:rsidRPr="001722A8">
        <w:rPr>
          <w:sz w:val="24"/>
          <w:szCs w:val="24"/>
        </w:rPr>
        <w:t>методической  деятельности</w:t>
      </w:r>
      <w:proofErr w:type="gramEnd"/>
      <w:r w:rsidRPr="001722A8">
        <w:rPr>
          <w:sz w:val="24"/>
          <w:szCs w:val="24"/>
        </w:rPr>
        <w:t xml:space="preserve"> Учреждения;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Обсуждение и выбор методов образовательного (учебно-тренировочного) процесса и способов их реализации;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Разработка Программ, реализуемых Учреждением;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Организация и координация работы по повышению квалификации педагогических работников;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Принятие решений по вопросам профессиональной деятельности тренеров-преподавателей, выработка рекомендаций к их аттестации; 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Разработка учебных пособий, программ, учебно-методического комплекса;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Консультации в области методической деятельности;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Формирование и систематизация методического фонда Учреждения;  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Обобщение и распространение передового опыта, инновационной деятельности;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Организация участия Учреждения в смотрах, конкурсах; </w:t>
      </w:r>
    </w:p>
    <w:p w:rsidR="00F318A5" w:rsidRPr="001722A8" w:rsidRDefault="00492E7E" w:rsidP="001722A8">
      <w:pPr>
        <w:numPr>
          <w:ilvl w:val="2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Проведение конференций, семинаров, конкурсов, мастер-классов и других форм </w:t>
      </w:r>
    </w:p>
    <w:p w:rsidR="00F318A5" w:rsidRPr="001722A8" w:rsidRDefault="00492E7E" w:rsidP="001722A8">
      <w:pPr>
        <w:spacing w:after="9" w:line="240" w:lineRule="auto"/>
        <w:ind w:left="0" w:right="38"/>
        <w:rPr>
          <w:sz w:val="24"/>
          <w:szCs w:val="24"/>
        </w:rPr>
      </w:pPr>
      <w:r w:rsidRPr="001722A8">
        <w:rPr>
          <w:sz w:val="24"/>
          <w:szCs w:val="24"/>
        </w:rPr>
        <w:t xml:space="preserve">методической работы. </w:t>
      </w:r>
    </w:p>
    <w:p w:rsidR="00F318A5" w:rsidRPr="001722A8" w:rsidRDefault="00492E7E" w:rsidP="001722A8">
      <w:pPr>
        <w:spacing w:after="160" w:line="240" w:lineRule="auto"/>
        <w:ind w:left="0" w:firstLine="0"/>
        <w:jc w:val="left"/>
        <w:rPr>
          <w:sz w:val="24"/>
          <w:szCs w:val="24"/>
        </w:rPr>
      </w:pPr>
      <w:r w:rsidRPr="001722A8">
        <w:rPr>
          <w:sz w:val="24"/>
          <w:szCs w:val="24"/>
        </w:rPr>
        <w:t xml:space="preserve"> </w:t>
      </w:r>
    </w:p>
    <w:p w:rsidR="00F318A5" w:rsidRPr="001722A8" w:rsidRDefault="00492E7E" w:rsidP="001722A8">
      <w:pPr>
        <w:numPr>
          <w:ilvl w:val="0"/>
          <w:numId w:val="1"/>
        </w:numPr>
        <w:spacing w:after="160" w:line="240" w:lineRule="auto"/>
        <w:ind w:right="55" w:hanging="230"/>
        <w:jc w:val="center"/>
        <w:rPr>
          <w:b/>
          <w:sz w:val="24"/>
          <w:szCs w:val="24"/>
        </w:rPr>
      </w:pPr>
      <w:r w:rsidRPr="001722A8">
        <w:rPr>
          <w:b/>
          <w:color w:val="26282F"/>
          <w:sz w:val="24"/>
          <w:szCs w:val="24"/>
        </w:rPr>
        <w:t xml:space="preserve">Состав и организация работы методического совета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Состав методического совета избирается на заседании Педагогического совета всех отделений по видам спорта. Состав методического совета избирается открытым голосованием абсолютным большинством голосов членов Педагогического совета и утверждается приказом директора.  </w:t>
      </w:r>
    </w:p>
    <w:p w:rsidR="00F318A5" w:rsidRPr="001722A8" w:rsidRDefault="00492E7E" w:rsidP="001722A8">
      <w:pPr>
        <w:numPr>
          <w:ilvl w:val="1"/>
          <w:numId w:val="1"/>
        </w:numPr>
        <w:spacing w:after="7"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lastRenderedPageBreak/>
        <w:t xml:space="preserve">В состав методического совета могут входить директор, заместители директора, руководители спортивных отделений, инструкторы-методисты (включая старшего), тренеры-преподаватели (включая старшего), выдвигаемые руководителями соответствующих отделений Учреждения по видам спорта.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Персональный состав методического совета утверждается приказом директором Учреждения Срок полномочий методического совета </w:t>
      </w:r>
      <w:proofErr w:type="gramStart"/>
      <w:r w:rsidRPr="001722A8">
        <w:rPr>
          <w:sz w:val="24"/>
          <w:szCs w:val="24"/>
        </w:rPr>
        <w:t>3  года</w:t>
      </w:r>
      <w:proofErr w:type="gramEnd"/>
      <w:r w:rsidRPr="001722A8">
        <w:rPr>
          <w:sz w:val="24"/>
          <w:szCs w:val="24"/>
        </w:rPr>
        <w:t>.</w:t>
      </w:r>
      <w:r w:rsidRPr="001722A8">
        <w:rPr>
          <w:color w:val="26282F"/>
          <w:sz w:val="24"/>
          <w:szCs w:val="24"/>
        </w:rPr>
        <w:t xml:space="preserve">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Непосредственное руководство методическим советом осуществляет председатель методического совета, избранный из числа членов методического совета большинством голосов. </w:t>
      </w:r>
    </w:p>
    <w:p w:rsidR="00F318A5" w:rsidRPr="001722A8" w:rsidRDefault="00492E7E" w:rsidP="001722A8">
      <w:p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Председатель методического совета организует его работу, созывает его заседания, председательствует на них и организует ведение протокола.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Члены методического совета, не посещающие его заседания и не проявляющие активности в работе, могут по предложению остальных членов методического совета быть выведены из его состава приказом директора Учреждения.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От имени Учреждения методический совет выступает по вопросам, отнесенным настоящим Уставом к его компетенции, в лице председателя методического совета. </w:t>
      </w:r>
    </w:p>
    <w:p w:rsid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План работы методического совета определяется в соответствии с программой развития образовательной организации и годовым планом работы. </w:t>
      </w:r>
    </w:p>
    <w:p w:rsidR="00F318A5" w:rsidRPr="001722A8" w:rsidRDefault="00492E7E" w:rsidP="001722A8">
      <w:pPr>
        <w:numPr>
          <w:ilvl w:val="1"/>
          <w:numId w:val="1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Периодичность заседаний методического совета определяется его членами.  </w:t>
      </w:r>
    </w:p>
    <w:p w:rsidR="00F318A5" w:rsidRPr="001722A8" w:rsidRDefault="00492E7E" w:rsidP="001722A8">
      <w:pPr>
        <w:numPr>
          <w:ilvl w:val="1"/>
          <w:numId w:val="3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Члены методического совета должны быть проинформированы о месте и времени проведения заседания, а также о вопросах, предлагаемых к рассмотрению, не позднее 3 дней. </w:t>
      </w:r>
    </w:p>
    <w:p w:rsidR="00F318A5" w:rsidRPr="001722A8" w:rsidRDefault="00492E7E" w:rsidP="001722A8">
      <w:pPr>
        <w:numPr>
          <w:ilvl w:val="1"/>
          <w:numId w:val="3"/>
        </w:numPr>
        <w:spacing w:after="2"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Заседания считаются правомочными, если на них присутствуют не менее 2/3 членов совета.  </w:t>
      </w:r>
    </w:p>
    <w:p w:rsidR="00F318A5" w:rsidRPr="001722A8" w:rsidRDefault="00492E7E" w:rsidP="001722A8">
      <w:pPr>
        <w:numPr>
          <w:ilvl w:val="1"/>
          <w:numId w:val="3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Решения методического совета принимаются простым большинством голосов от числа присутствующих на заседании членов совета. </w:t>
      </w:r>
    </w:p>
    <w:p w:rsidR="00F318A5" w:rsidRPr="001722A8" w:rsidRDefault="00492E7E" w:rsidP="001722A8">
      <w:pPr>
        <w:numPr>
          <w:ilvl w:val="1"/>
          <w:numId w:val="3"/>
        </w:numPr>
        <w:spacing w:after="2"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При голосовании каждый член методического совета имеет один голос. </w:t>
      </w:r>
    </w:p>
    <w:p w:rsidR="00F318A5" w:rsidRPr="001722A8" w:rsidRDefault="00492E7E" w:rsidP="001722A8">
      <w:pPr>
        <w:numPr>
          <w:ilvl w:val="1"/>
          <w:numId w:val="3"/>
        </w:numPr>
        <w:spacing w:line="240" w:lineRule="auto"/>
        <w:ind w:left="0" w:right="38" w:firstLine="720"/>
        <w:rPr>
          <w:sz w:val="24"/>
          <w:szCs w:val="24"/>
        </w:rPr>
      </w:pPr>
      <w:r w:rsidRPr="001722A8">
        <w:rPr>
          <w:sz w:val="24"/>
          <w:szCs w:val="24"/>
        </w:rPr>
        <w:t xml:space="preserve">Решения, принимаемые на заседании методического совета, оформляются протоколом, который подписывает председатель методического совета, в его отсутствие - заместитель председателя, и секретарь. </w:t>
      </w:r>
    </w:p>
    <w:p w:rsidR="00F318A5" w:rsidRPr="001722A8" w:rsidRDefault="00492E7E" w:rsidP="001722A8">
      <w:pPr>
        <w:spacing w:after="160" w:line="240" w:lineRule="auto"/>
        <w:ind w:left="720" w:firstLine="0"/>
        <w:jc w:val="left"/>
        <w:rPr>
          <w:sz w:val="24"/>
          <w:szCs w:val="24"/>
        </w:rPr>
      </w:pPr>
      <w:r w:rsidRPr="001722A8">
        <w:rPr>
          <w:sz w:val="24"/>
          <w:szCs w:val="24"/>
        </w:rPr>
        <w:t xml:space="preserve"> </w:t>
      </w:r>
    </w:p>
    <w:p w:rsidR="00F318A5" w:rsidRPr="001722A8" w:rsidRDefault="00492E7E" w:rsidP="001722A8">
      <w:pPr>
        <w:numPr>
          <w:ilvl w:val="0"/>
          <w:numId w:val="2"/>
        </w:numPr>
        <w:spacing w:after="160" w:line="240" w:lineRule="auto"/>
        <w:ind w:right="43" w:hanging="230"/>
        <w:jc w:val="center"/>
        <w:rPr>
          <w:b/>
          <w:sz w:val="24"/>
          <w:szCs w:val="24"/>
        </w:rPr>
      </w:pPr>
      <w:r w:rsidRPr="001722A8">
        <w:rPr>
          <w:b/>
          <w:color w:val="26282F"/>
          <w:sz w:val="24"/>
          <w:szCs w:val="24"/>
        </w:rPr>
        <w:t>Права и обязанности членов методического совета</w:t>
      </w:r>
    </w:p>
    <w:p w:rsidR="00F318A5" w:rsidRPr="001722A8" w:rsidRDefault="00492E7E" w:rsidP="001722A8">
      <w:pPr>
        <w:numPr>
          <w:ilvl w:val="1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Члены методического совета вправе: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Посещать тренировки.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Проверять тематическое планирование членов педагогического коллектива.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Принимать участие в разработке тренировочного плана.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Вносить предложения по совершенствованию образовательного процесса, улучшению деятельности образовательной организации в области научно-методической работы.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Выйти из состава методического совета до конца учебного года, подав письменное заявление его председателю. </w:t>
      </w:r>
    </w:p>
    <w:p w:rsidR="00F318A5" w:rsidRPr="001722A8" w:rsidRDefault="00492E7E" w:rsidP="001722A8">
      <w:pPr>
        <w:numPr>
          <w:ilvl w:val="1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Члены методического совета обязаны: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Посещать все заседания методического совета, а в случае объективных причин - своевременно ставить в известность председателя методического совета о своём отсутствии.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Принимать активное участие в работе методического совета.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Своевременно принимать решения, соответствующие развитию методической работы. </w:t>
      </w:r>
    </w:p>
    <w:p w:rsidR="00F318A5" w:rsidRPr="001722A8" w:rsidRDefault="00492E7E" w:rsidP="001722A8">
      <w:pPr>
        <w:numPr>
          <w:ilvl w:val="2"/>
          <w:numId w:val="2"/>
        </w:numPr>
        <w:spacing w:after="2"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Выполнять решения и поручения методического совета в установленные сроки. </w:t>
      </w:r>
    </w:p>
    <w:p w:rsid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Информировать членов педагогического коллектива об утверждённых решениях методического совета. </w:t>
      </w:r>
    </w:p>
    <w:p w:rsidR="00F318A5" w:rsidRPr="001722A8" w:rsidRDefault="00492E7E" w:rsidP="001722A8">
      <w:pPr>
        <w:numPr>
          <w:ilvl w:val="2"/>
          <w:numId w:val="2"/>
        </w:numPr>
        <w:spacing w:line="240" w:lineRule="auto"/>
        <w:ind w:left="0" w:right="38" w:firstLine="709"/>
        <w:rPr>
          <w:sz w:val="24"/>
          <w:szCs w:val="24"/>
        </w:rPr>
      </w:pPr>
      <w:r w:rsidRPr="001722A8">
        <w:rPr>
          <w:sz w:val="24"/>
          <w:szCs w:val="24"/>
        </w:rPr>
        <w:t xml:space="preserve">Своевременно изучать нормативную и методическую документацию. </w:t>
      </w:r>
    </w:p>
    <w:p w:rsidR="00F318A5" w:rsidRPr="001722A8" w:rsidRDefault="00492E7E" w:rsidP="001722A8">
      <w:pPr>
        <w:spacing w:after="16" w:line="240" w:lineRule="auto"/>
        <w:ind w:left="720" w:firstLine="0"/>
        <w:jc w:val="left"/>
        <w:rPr>
          <w:sz w:val="24"/>
          <w:szCs w:val="24"/>
        </w:rPr>
      </w:pPr>
      <w:r w:rsidRPr="001722A8">
        <w:rPr>
          <w:sz w:val="24"/>
          <w:szCs w:val="24"/>
        </w:rPr>
        <w:lastRenderedPageBreak/>
        <w:t xml:space="preserve"> </w:t>
      </w:r>
    </w:p>
    <w:p w:rsidR="00F318A5" w:rsidRPr="001722A8" w:rsidRDefault="00492E7E" w:rsidP="001722A8">
      <w:pPr>
        <w:spacing w:after="9" w:line="240" w:lineRule="auto"/>
        <w:ind w:left="720" w:firstLine="0"/>
        <w:jc w:val="left"/>
        <w:rPr>
          <w:sz w:val="24"/>
          <w:szCs w:val="24"/>
        </w:rPr>
      </w:pPr>
      <w:r w:rsidRPr="001722A8">
        <w:rPr>
          <w:sz w:val="24"/>
          <w:szCs w:val="24"/>
        </w:rPr>
        <w:t xml:space="preserve"> </w:t>
      </w:r>
    </w:p>
    <w:sectPr w:rsidR="00F318A5" w:rsidRPr="001722A8">
      <w:footerReference w:type="even" r:id="rId10"/>
      <w:footerReference w:type="default" r:id="rId11"/>
      <w:footerReference w:type="first" r:id="rId12"/>
      <w:pgSz w:w="11902" w:h="16798"/>
      <w:pgMar w:top="996" w:right="747" w:bottom="1493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28" w:rsidRDefault="00951428">
      <w:pPr>
        <w:spacing w:after="0" w:line="240" w:lineRule="auto"/>
      </w:pPr>
      <w:r>
        <w:separator/>
      </w:r>
    </w:p>
  </w:endnote>
  <w:endnote w:type="continuationSeparator" w:id="0">
    <w:p w:rsidR="00951428" w:rsidRDefault="0095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A5" w:rsidRDefault="00492E7E">
    <w:pPr>
      <w:tabs>
        <w:tab w:val="center" w:pos="5151"/>
        <w:tab w:val="right" w:pos="1035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A5" w:rsidRDefault="00492E7E">
    <w:pPr>
      <w:tabs>
        <w:tab w:val="center" w:pos="5151"/>
        <w:tab w:val="right" w:pos="1035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A5" w:rsidRDefault="00492E7E">
    <w:pPr>
      <w:tabs>
        <w:tab w:val="center" w:pos="5151"/>
        <w:tab w:val="right" w:pos="1035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28" w:rsidRDefault="00951428">
      <w:pPr>
        <w:spacing w:after="0" w:line="240" w:lineRule="auto"/>
      </w:pPr>
      <w:r>
        <w:separator/>
      </w:r>
    </w:p>
  </w:footnote>
  <w:footnote w:type="continuationSeparator" w:id="0">
    <w:p w:rsidR="00951428" w:rsidRDefault="0095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676"/>
    <w:multiLevelType w:val="multilevel"/>
    <w:tmpl w:val="CC30D2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22578"/>
    <w:multiLevelType w:val="multilevel"/>
    <w:tmpl w:val="5EFA11C6"/>
    <w:lvl w:ilvl="0">
      <w:start w:val="3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4D164A"/>
    <w:multiLevelType w:val="multilevel"/>
    <w:tmpl w:val="9D0EB9C0"/>
    <w:lvl w:ilvl="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A5"/>
    <w:rsid w:val="001722A8"/>
    <w:rsid w:val="00492E7E"/>
    <w:rsid w:val="00951428"/>
    <w:rsid w:val="00F318A5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A136"/>
  <w15:docId w15:val="{762E638C-83F0-46A8-8A5F-3ACBCBA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67" w:lineRule="auto"/>
      <w:ind w:left="320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22A8"/>
    <w:pPr>
      <w:spacing w:after="0" w:line="240" w:lineRule="auto"/>
      <w:ind w:left="320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17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2A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 Windows</cp:lastModifiedBy>
  <cp:revision>4</cp:revision>
  <dcterms:created xsi:type="dcterms:W3CDTF">2023-07-03T12:26:00Z</dcterms:created>
  <dcterms:modified xsi:type="dcterms:W3CDTF">2023-07-13T07:54:00Z</dcterms:modified>
</cp:coreProperties>
</file>